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1978" w:rsidRDefault="004E1978" w:rsidP="004E1978">
      <w:pPr>
        <w:pStyle w:val="NoSpacing"/>
        <w:jc w:val="center"/>
        <w:rPr>
          <w:b/>
          <w:u w:val="single"/>
        </w:rPr>
      </w:pPr>
      <w:bookmarkStart w:id="0" w:name="_GoBack"/>
      <w:bookmarkEnd w:id="0"/>
      <w:r>
        <w:rPr>
          <w:b/>
          <w:u w:val="single"/>
        </w:rPr>
        <w:t>SUBJECT PLAN</w:t>
      </w:r>
      <w:r w:rsidR="0023191E">
        <w:rPr>
          <w:b/>
          <w:u w:val="single"/>
        </w:rPr>
        <w:t>NING &amp; ASSESSMENT GUIDANCE 19-20</w:t>
      </w:r>
    </w:p>
    <w:p w:rsidR="004E1978" w:rsidRPr="009770F2" w:rsidRDefault="004E1978" w:rsidP="004E1978">
      <w:pPr>
        <w:pStyle w:val="NoSpacing"/>
        <w:rPr>
          <w:b/>
        </w:rPr>
      </w:pPr>
      <w:r>
        <w:rPr>
          <w:b/>
          <w:u w:val="single"/>
        </w:rPr>
        <w:t>SUBJECT &amp; LEADER:</w:t>
      </w:r>
      <w:r w:rsidR="00677EFB">
        <w:rPr>
          <w:b/>
        </w:rPr>
        <w:t xml:space="preserve"> </w:t>
      </w:r>
      <w:r>
        <w:rPr>
          <w:b/>
        </w:rPr>
        <w:t>COMPUTING –</w:t>
      </w:r>
      <w:r w:rsidR="0023191E">
        <w:rPr>
          <w:b/>
        </w:rPr>
        <w:t xml:space="preserve"> </w:t>
      </w:r>
      <w:r w:rsidR="008C67D8">
        <w:rPr>
          <w:b/>
        </w:rPr>
        <w:t xml:space="preserve">TA Scott </w:t>
      </w:r>
      <w:proofErr w:type="spellStart"/>
      <w:r w:rsidR="008C67D8">
        <w:rPr>
          <w:b/>
        </w:rPr>
        <w:t>Nield</w:t>
      </w:r>
      <w:proofErr w:type="spellEnd"/>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88"/>
        <w:gridCol w:w="7668"/>
      </w:tblGrid>
      <w:tr w:rsidR="004E1978" w:rsidRPr="006A7522" w:rsidTr="001D65DB">
        <w:tc>
          <w:tcPr>
            <w:tcW w:w="2802" w:type="dxa"/>
          </w:tcPr>
          <w:p w:rsidR="004E1978" w:rsidRPr="006A7522" w:rsidRDefault="004E1978" w:rsidP="001D65DB">
            <w:pPr>
              <w:pStyle w:val="NoSpacing"/>
            </w:pPr>
            <w:r w:rsidRPr="006A7522">
              <w:t>ASPECT</w:t>
            </w:r>
          </w:p>
        </w:tc>
        <w:tc>
          <w:tcPr>
            <w:tcW w:w="7880" w:type="dxa"/>
          </w:tcPr>
          <w:p w:rsidR="004E1978" w:rsidRPr="006A7522" w:rsidRDefault="004E1978" w:rsidP="001D65DB">
            <w:pPr>
              <w:pStyle w:val="NoSpacing"/>
            </w:pPr>
            <w:r w:rsidRPr="006A7522">
              <w:t>DESCRIPTION</w:t>
            </w:r>
          </w:p>
        </w:tc>
      </w:tr>
      <w:tr w:rsidR="004E1978" w:rsidRPr="000A43DE" w:rsidTr="001D65DB">
        <w:tc>
          <w:tcPr>
            <w:tcW w:w="2802" w:type="dxa"/>
          </w:tcPr>
          <w:p w:rsidR="004E1978" w:rsidRDefault="004E1978" w:rsidP="001D65DB">
            <w:pPr>
              <w:pStyle w:val="NoSpacing"/>
            </w:pPr>
            <w:r w:rsidRPr="006A7522">
              <w:t>SUBJECT LEADER GUIDANCE ABOUT WHAT IS REQUIRED IN THIS SUBJECT</w:t>
            </w:r>
            <w:r>
              <w:t xml:space="preserve">- </w:t>
            </w:r>
          </w:p>
          <w:p w:rsidR="004E1978" w:rsidRPr="006A7522" w:rsidRDefault="004E1978" w:rsidP="001D65DB">
            <w:pPr>
              <w:pStyle w:val="NoSpacing"/>
            </w:pPr>
            <w:r>
              <w:t>(</w:t>
            </w:r>
            <w:proofErr w:type="spellStart"/>
            <w:r>
              <w:t>Eg</w:t>
            </w:r>
            <w:proofErr w:type="spellEnd"/>
            <w:r>
              <w:t xml:space="preserve"> Frequency of teaching)</w:t>
            </w:r>
          </w:p>
          <w:p w:rsidR="004E1978" w:rsidRPr="006A7522" w:rsidRDefault="004E1978" w:rsidP="001D65DB">
            <w:pPr>
              <w:pStyle w:val="NoSpacing"/>
            </w:pPr>
          </w:p>
          <w:p w:rsidR="004E1978" w:rsidRPr="006A7522" w:rsidRDefault="004E1978" w:rsidP="001D65DB">
            <w:pPr>
              <w:pStyle w:val="NoSpacing"/>
            </w:pPr>
          </w:p>
          <w:p w:rsidR="004E1978" w:rsidRPr="006A7522" w:rsidRDefault="004E1978" w:rsidP="001D65DB">
            <w:pPr>
              <w:pStyle w:val="NoSpacing"/>
            </w:pPr>
          </w:p>
          <w:p w:rsidR="004E1978" w:rsidRPr="006A7522" w:rsidRDefault="004E1978" w:rsidP="001D65DB">
            <w:pPr>
              <w:pStyle w:val="NoSpacing"/>
            </w:pPr>
          </w:p>
          <w:p w:rsidR="004E1978" w:rsidRPr="006A7522" w:rsidRDefault="004E1978" w:rsidP="001D65DB">
            <w:pPr>
              <w:pStyle w:val="NoSpacing"/>
            </w:pPr>
          </w:p>
          <w:p w:rsidR="004E1978" w:rsidRPr="006A7522" w:rsidRDefault="004E1978" w:rsidP="001D65DB">
            <w:pPr>
              <w:pStyle w:val="NoSpacing"/>
            </w:pPr>
          </w:p>
          <w:p w:rsidR="004E1978" w:rsidRPr="006A7522" w:rsidRDefault="004E1978" w:rsidP="001D65DB">
            <w:pPr>
              <w:pStyle w:val="NoSpacing"/>
            </w:pPr>
          </w:p>
          <w:p w:rsidR="004E1978" w:rsidRPr="006A7522" w:rsidRDefault="004E1978" w:rsidP="001D65DB">
            <w:pPr>
              <w:pStyle w:val="NoSpacing"/>
            </w:pPr>
          </w:p>
          <w:p w:rsidR="004E1978" w:rsidRPr="006A7522" w:rsidRDefault="004E1978" w:rsidP="001D65DB">
            <w:pPr>
              <w:pStyle w:val="NoSpacing"/>
            </w:pPr>
          </w:p>
        </w:tc>
        <w:tc>
          <w:tcPr>
            <w:tcW w:w="7880" w:type="dxa"/>
          </w:tcPr>
          <w:p w:rsidR="004E1978" w:rsidRDefault="00677EFB" w:rsidP="004E1978">
            <w:pPr>
              <w:pStyle w:val="NoSpacing"/>
              <w:numPr>
                <w:ilvl w:val="0"/>
                <w:numId w:val="1"/>
              </w:numPr>
            </w:pPr>
            <w:r>
              <w:t>Computing</w:t>
            </w:r>
            <w:r w:rsidR="004E1978">
              <w:t xml:space="preserve"> is</w:t>
            </w:r>
            <w:r w:rsidR="0023191E">
              <w:t xml:space="preserve"> a</w:t>
            </w:r>
            <w:r w:rsidR="004E1978">
              <w:t xml:space="preserve"> statutory subject that is tau</w:t>
            </w:r>
            <w:r>
              <w:t xml:space="preserve">ght in all classes from Year 1 </w:t>
            </w:r>
            <w:r w:rsidR="004E1978">
              <w:t>through to Year 6</w:t>
            </w:r>
            <w:r>
              <w:t xml:space="preserve"> (EYFS equivalent)</w:t>
            </w:r>
            <w:r w:rsidR="004E1978">
              <w:t>.</w:t>
            </w:r>
            <w:r w:rsidR="00B4375F">
              <w:t xml:space="preserve">  It covers a range of areas such as basic skills in ICT, graphics, coding and programming, data handling, multimedia, the internet and e-safety. </w:t>
            </w:r>
          </w:p>
          <w:p w:rsidR="004E1978" w:rsidRDefault="00677EFB" w:rsidP="004E1978">
            <w:pPr>
              <w:pStyle w:val="NoSpacing"/>
              <w:numPr>
                <w:ilvl w:val="0"/>
                <w:numId w:val="1"/>
              </w:numPr>
            </w:pPr>
            <w:r>
              <w:t>In Year 1-6 computing</w:t>
            </w:r>
            <w:r w:rsidR="004E1978">
              <w:t xml:space="preserve"> in most cases is taught as a discrete lesson. At times ICT and computing skills can also be taught through subject areas such as topic, maths, literacy or science. </w:t>
            </w:r>
          </w:p>
          <w:p w:rsidR="004E1978" w:rsidRDefault="00677EFB" w:rsidP="004E1978">
            <w:pPr>
              <w:pStyle w:val="NoSpacing"/>
              <w:numPr>
                <w:ilvl w:val="0"/>
                <w:numId w:val="1"/>
              </w:numPr>
            </w:pPr>
            <w:r>
              <w:t>In EYFS computing</w:t>
            </w:r>
            <w:r w:rsidR="004E1978">
              <w:t xml:space="preserve"> is taught as part of the specific area of learning, Understanding the World. </w:t>
            </w:r>
          </w:p>
          <w:p w:rsidR="00B4375F" w:rsidRDefault="00677EFB" w:rsidP="004E1978">
            <w:pPr>
              <w:pStyle w:val="NoSpacing"/>
              <w:numPr>
                <w:ilvl w:val="0"/>
                <w:numId w:val="1"/>
              </w:numPr>
            </w:pPr>
            <w:r>
              <w:t xml:space="preserve">E-safety is an area of Computing </w:t>
            </w:r>
            <w:r w:rsidR="00B4375F">
              <w:t xml:space="preserve">which is taught throughout the year as part of ICT and Computing e.g. when teaching blogging or email or through other subject areas such as PSHE. </w:t>
            </w:r>
            <w:r w:rsidR="0023191E">
              <w:t>Each year group will complete a unit of e-safety.</w:t>
            </w:r>
          </w:p>
          <w:p w:rsidR="004E1978" w:rsidRDefault="004E1978" w:rsidP="004E1978">
            <w:pPr>
              <w:pStyle w:val="NoSpacing"/>
              <w:numPr>
                <w:ilvl w:val="0"/>
                <w:numId w:val="1"/>
              </w:numPr>
            </w:pPr>
            <w:r>
              <w:t xml:space="preserve">It is expected that over the course of a week in KS1 &amp; KS2 children will </w:t>
            </w:r>
            <w:r w:rsidR="00677EFB">
              <w:t xml:space="preserve">receive one session/hour of </w:t>
            </w:r>
            <w:r>
              <w:t>Computing. Units can also be taught intensely as a block e.g. over the course of one whole week in a half term.</w:t>
            </w:r>
          </w:p>
          <w:p w:rsidR="004E1978" w:rsidRDefault="00677EFB" w:rsidP="004E1978">
            <w:pPr>
              <w:pStyle w:val="NoSpacing"/>
              <w:numPr>
                <w:ilvl w:val="0"/>
                <w:numId w:val="1"/>
              </w:numPr>
            </w:pPr>
            <w:r>
              <w:t>In EYFS</w:t>
            </w:r>
            <w:r w:rsidR="0023191E">
              <w:t>,</w:t>
            </w:r>
            <w:r>
              <w:t xml:space="preserve"> computing</w:t>
            </w:r>
            <w:r w:rsidR="004E1978">
              <w:t xml:space="preserve"> is delivered through a range of focussed and child initiated activities, both in the setting and in the outdoor learning environment.</w:t>
            </w:r>
          </w:p>
          <w:p w:rsidR="004E1978" w:rsidRPr="00B53141" w:rsidRDefault="004E1978" w:rsidP="004E1978">
            <w:pPr>
              <w:pStyle w:val="NoSpacing"/>
              <w:numPr>
                <w:ilvl w:val="0"/>
                <w:numId w:val="1"/>
              </w:numPr>
            </w:pPr>
            <w:r w:rsidRPr="00B53141">
              <w:t>The class teacher remains responsible for</w:t>
            </w:r>
            <w:r w:rsidR="00677EFB">
              <w:t xml:space="preserve"> computing</w:t>
            </w:r>
            <w:r>
              <w:t xml:space="preserve"> work in their class although teaching assistants can be deployed to deliver lessons e.g. during PPA time.</w:t>
            </w:r>
          </w:p>
        </w:tc>
      </w:tr>
      <w:tr w:rsidR="004E1978" w:rsidRPr="006A7522" w:rsidTr="001D65DB">
        <w:tc>
          <w:tcPr>
            <w:tcW w:w="2802" w:type="dxa"/>
          </w:tcPr>
          <w:p w:rsidR="004E1978" w:rsidRDefault="004E1978" w:rsidP="001D65DB">
            <w:pPr>
              <w:pStyle w:val="NoSpacing"/>
            </w:pPr>
            <w:r w:rsidRPr="006A7522">
              <w:t xml:space="preserve">PLANNING REQUIRED </w:t>
            </w:r>
            <w:r>
              <w:t xml:space="preserve">&amp; ON WHICH FORMAT </w:t>
            </w:r>
          </w:p>
          <w:p w:rsidR="004E1978" w:rsidRDefault="004E1978" w:rsidP="001D65DB">
            <w:pPr>
              <w:pStyle w:val="NoSpacing"/>
            </w:pPr>
            <w:r w:rsidRPr="006A7522">
              <w:t>(EG SEPARATE FOR FAST M</w:t>
            </w:r>
            <w:r>
              <w:t>ATHS, PHONICS ETC)</w:t>
            </w:r>
          </w:p>
          <w:p w:rsidR="004E1978" w:rsidRDefault="004E1978" w:rsidP="001D65DB">
            <w:pPr>
              <w:pStyle w:val="NoSpacing"/>
            </w:pPr>
          </w:p>
          <w:p w:rsidR="004E1978" w:rsidRDefault="004E1978" w:rsidP="001D65DB">
            <w:pPr>
              <w:pStyle w:val="NoSpacing"/>
            </w:pPr>
          </w:p>
          <w:p w:rsidR="004E1978" w:rsidRDefault="004E1978" w:rsidP="001D65DB">
            <w:pPr>
              <w:pStyle w:val="NoSpacing"/>
            </w:pPr>
          </w:p>
          <w:p w:rsidR="004E1978" w:rsidRPr="006A7522" w:rsidRDefault="004E1978" w:rsidP="001D65DB">
            <w:pPr>
              <w:pStyle w:val="NoSpacing"/>
            </w:pPr>
            <w:r>
              <w:t>MONITORING</w:t>
            </w:r>
          </w:p>
        </w:tc>
        <w:tc>
          <w:tcPr>
            <w:tcW w:w="7880" w:type="dxa"/>
          </w:tcPr>
          <w:p w:rsidR="004E1978" w:rsidRDefault="004E1978" w:rsidP="004E1978">
            <w:pPr>
              <w:pStyle w:val="NoSpacing"/>
              <w:numPr>
                <w:ilvl w:val="0"/>
                <w:numId w:val="1"/>
              </w:numPr>
            </w:pPr>
            <w:r>
              <w:t>All teachers are</w:t>
            </w:r>
            <w:r w:rsidR="00677EFB">
              <w:t xml:space="preserve"> expected to follow the </w:t>
            </w:r>
            <w:r>
              <w:t xml:space="preserve">Computing Scheme of Work which is provided by the school, in line with the National Curriculum </w:t>
            </w:r>
            <w:r w:rsidR="0023191E">
              <w:t>expectations.  Unit plans must be</w:t>
            </w:r>
            <w:r>
              <w:t xml:space="preserve"> annotated</w:t>
            </w:r>
            <w:r w:rsidR="0023191E">
              <w:t xml:space="preserve">/dated </w:t>
            </w:r>
            <w:r w:rsidR="004513BE">
              <w:t>to show coverage and next steps in learning.</w:t>
            </w:r>
          </w:p>
          <w:p w:rsidR="004E1978" w:rsidRDefault="004E1978" w:rsidP="004E1978">
            <w:pPr>
              <w:pStyle w:val="NoSpacing"/>
              <w:numPr>
                <w:ilvl w:val="0"/>
                <w:numId w:val="1"/>
              </w:numPr>
            </w:pPr>
            <w:r>
              <w:t xml:space="preserve">The class teacher is responsible for ensuring that the lessons they teach meet the needs of the children in their class, this includes accessing </w:t>
            </w:r>
            <w:r w:rsidR="004513BE">
              <w:t xml:space="preserve">unit plans </w:t>
            </w:r>
            <w:r>
              <w:t xml:space="preserve">from lower year groups if appropriate. </w:t>
            </w:r>
          </w:p>
          <w:p w:rsidR="00B23F7F" w:rsidRDefault="00B23F7F" w:rsidP="004E1978">
            <w:pPr>
              <w:pStyle w:val="NoSpacing"/>
              <w:numPr>
                <w:ilvl w:val="0"/>
                <w:numId w:val="1"/>
              </w:numPr>
            </w:pPr>
            <w:r>
              <w:t xml:space="preserve">All classes from Year 1-6 are required to have and regularly update </w:t>
            </w:r>
            <w:r w:rsidR="00B4375F">
              <w:t>a class evidence file to show s</w:t>
            </w:r>
            <w:r>
              <w:t xml:space="preserve">amples of work, including screenshots of work completed on PC’s (up to 3 per lesson of differing abilities). </w:t>
            </w:r>
            <w:r w:rsidR="00677EFB">
              <w:t xml:space="preserve">A cover sheet is required for each lesson in the file to show the learning that took place in the lesson and next steps. Direct links need to be evident between the scheme of work and lesson cover sheet. </w:t>
            </w:r>
          </w:p>
          <w:p w:rsidR="004513BE" w:rsidRDefault="004513BE" w:rsidP="004513BE">
            <w:pPr>
              <w:pStyle w:val="NoSpacing"/>
              <w:numPr>
                <w:ilvl w:val="0"/>
                <w:numId w:val="1"/>
              </w:numPr>
            </w:pPr>
            <w:r>
              <w:t>Mon</w:t>
            </w:r>
            <w:r w:rsidR="0023191E">
              <w:t xml:space="preserve">itoring and support </w:t>
            </w:r>
            <w:r w:rsidR="00677EFB">
              <w:t xml:space="preserve">takes place via the </w:t>
            </w:r>
            <w:r>
              <w:t>Computi</w:t>
            </w:r>
            <w:r w:rsidR="00677EFB">
              <w:t xml:space="preserve">ng lead </w:t>
            </w:r>
            <w:r w:rsidR="0009410B">
              <w:t>and SLT, in line with</w:t>
            </w:r>
            <w:r>
              <w:t xml:space="preserve"> school prioriti</w:t>
            </w:r>
            <w:r w:rsidR="0009410B">
              <w:t>es,</w:t>
            </w:r>
            <w:r w:rsidR="00677EFB">
              <w:t xml:space="preserve"> improvement plan and the </w:t>
            </w:r>
            <w:r>
              <w:t>Computing action plan.</w:t>
            </w:r>
          </w:p>
          <w:p w:rsidR="004E1978" w:rsidRPr="006A7522" w:rsidRDefault="004513BE" w:rsidP="00B23F7F">
            <w:pPr>
              <w:pStyle w:val="NoSpacing"/>
              <w:numPr>
                <w:ilvl w:val="0"/>
                <w:numId w:val="1"/>
              </w:numPr>
            </w:pPr>
            <w:r>
              <w:t>Monitoring</w:t>
            </w:r>
            <w:r w:rsidR="0023191E">
              <w:t xml:space="preserve"> and support</w:t>
            </w:r>
            <w:r>
              <w:t xml:space="preserve"> activities include </w:t>
            </w:r>
            <w:r w:rsidR="00B23F7F">
              <w:t>evidence file</w:t>
            </w:r>
            <w:r w:rsidR="00677EFB">
              <w:t xml:space="preserve"> scrutiny</w:t>
            </w:r>
            <w:r w:rsidR="0009410B">
              <w:t>,</w:t>
            </w:r>
            <w:r w:rsidR="0023191E">
              <w:t xml:space="preserve"> pupil voice interviews, staff training, </w:t>
            </w:r>
            <w:r>
              <w:t>learning walks</w:t>
            </w:r>
            <w:r w:rsidR="00B23F7F">
              <w:t xml:space="preserve"> and lesson observations.</w:t>
            </w:r>
          </w:p>
        </w:tc>
      </w:tr>
      <w:tr w:rsidR="004E1978" w:rsidRPr="006A7522" w:rsidTr="001D65DB">
        <w:tc>
          <w:tcPr>
            <w:tcW w:w="2802" w:type="dxa"/>
          </w:tcPr>
          <w:p w:rsidR="004E1978" w:rsidRPr="006A7522" w:rsidRDefault="004E1978" w:rsidP="001D65DB">
            <w:pPr>
              <w:pStyle w:val="NoSpacing"/>
            </w:pPr>
            <w:r w:rsidRPr="006A7522">
              <w:t>ASSESSMENT PROCEDURES IN THIS SUBJECT</w:t>
            </w:r>
          </w:p>
          <w:p w:rsidR="004E1978" w:rsidRPr="006A7522" w:rsidRDefault="004E1978" w:rsidP="001D65DB">
            <w:pPr>
              <w:pStyle w:val="NoSpacing"/>
            </w:pPr>
            <w:r w:rsidRPr="006A7522">
              <w:t>(WHAT, WHEN &amp; WHERE TO STORE</w:t>
            </w:r>
            <w:r>
              <w:t xml:space="preserve"> (PAPER,ELECTRONICALLY</w:t>
            </w:r>
            <w:r w:rsidRPr="006A7522">
              <w:t xml:space="preserve"> ETC)</w:t>
            </w:r>
          </w:p>
        </w:tc>
        <w:tc>
          <w:tcPr>
            <w:tcW w:w="7880" w:type="dxa"/>
          </w:tcPr>
          <w:p w:rsidR="004E1978" w:rsidRPr="001667F3" w:rsidRDefault="004E1978" w:rsidP="001D65DB">
            <w:pPr>
              <w:pStyle w:val="NoSpacing"/>
              <w:rPr>
                <w:b/>
                <w:u w:val="single"/>
              </w:rPr>
            </w:pPr>
            <w:r w:rsidRPr="00FE7ACB">
              <w:rPr>
                <w:b/>
                <w:u w:val="single"/>
              </w:rPr>
              <w:t>Assessment materials that can be used:</w:t>
            </w:r>
          </w:p>
          <w:p w:rsidR="004E1978" w:rsidRDefault="00961FDB" w:rsidP="00961FDB">
            <w:pPr>
              <w:pStyle w:val="NoSpacing"/>
              <w:numPr>
                <w:ilvl w:val="0"/>
                <w:numId w:val="1"/>
              </w:numPr>
            </w:pPr>
            <w:r>
              <w:t xml:space="preserve">Teachers can assess children informally </w:t>
            </w:r>
            <w:r w:rsidR="00B4375F">
              <w:t>in lessons using self and peer assessment.</w:t>
            </w:r>
            <w:r w:rsidR="00340726">
              <w:t xml:space="preserve"> Class evidence files will contain final pieces of work (this could be a screen shot</w:t>
            </w:r>
            <w:r w:rsidR="00677EFB">
              <w:t xml:space="preserve">, photo, </w:t>
            </w:r>
            <w:proofErr w:type="gramStart"/>
            <w:r w:rsidR="00677EFB">
              <w:t>printed</w:t>
            </w:r>
            <w:proofErr w:type="gramEnd"/>
            <w:r w:rsidR="00677EFB">
              <w:t xml:space="preserve"> piece of work</w:t>
            </w:r>
            <w:r w:rsidR="00340726">
              <w:t xml:space="preserve">). A range of pieces will show children as developing, secure or exceeding. </w:t>
            </w:r>
          </w:p>
          <w:p w:rsidR="00677EFB" w:rsidRDefault="0023191E" w:rsidP="0023191E">
            <w:pPr>
              <w:pStyle w:val="NoSpacing"/>
              <w:numPr>
                <w:ilvl w:val="0"/>
                <w:numId w:val="1"/>
              </w:numPr>
            </w:pPr>
            <w:r>
              <w:t xml:space="preserve">The target tracker steps and statements must be completed for each child every half term so that progress can be monitored. Staff should keep a close </w:t>
            </w:r>
            <w:r w:rsidR="0009410B">
              <w:t xml:space="preserve">eye </w:t>
            </w:r>
            <w:r>
              <w:t xml:space="preserve">on those pupils who are MAGT and LA. </w:t>
            </w:r>
            <w:r w:rsidR="00287C44">
              <w:t>T</w:t>
            </w:r>
            <w:r w:rsidR="00677EFB">
              <w:t>his will show percentages of children on track, below or exceeding in the specific area of c</w:t>
            </w:r>
            <w:r>
              <w:t>omputing e.g. programming. These steps</w:t>
            </w:r>
            <w:r w:rsidR="00677EFB">
              <w:t xml:space="preserve"> are used as a starting point for future teaching in these areas and to target support where needed.</w:t>
            </w:r>
          </w:p>
          <w:p w:rsidR="00B4375F" w:rsidRPr="006A7522" w:rsidRDefault="00B4375F" w:rsidP="0023191E">
            <w:pPr>
              <w:pStyle w:val="NoSpacing"/>
              <w:numPr>
                <w:ilvl w:val="0"/>
                <w:numId w:val="1"/>
              </w:numPr>
            </w:pPr>
            <w:r>
              <w:t xml:space="preserve">In EYFS, teachers are to use the EYFS </w:t>
            </w:r>
            <w:r w:rsidR="0023191E">
              <w:t xml:space="preserve">target tracker </w:t>
            </w:r>
            <w:r>
              <w:t>statements</w:t>
            </w:r>
            <w:r w:rsidR="0023191E">
              <w:t xml:space="preserve"> for technology </w:t>
            </w:r>
            <w:r>
              <w:t>to asses</w:t>
            </w:r>
            <w:r w:rsidR="00677EFB">
              <w:t>s children in the subject of ICT</w:t>
            </w:r>
            <w:r w:rsidR="00C630D2">
              <w:t>. This assessment</w:t>
            </w:r>
            <w:r w:rsidR="0023191E">
              <w:t xml:space="preserve"> needs to be completed </w:t>
            </w:r>
            <w:r w:rsidR="00C630D2">
              <w:t xml:space="preserve">once </w:t>
            </w:r>
            <w:r w:rsidR="0009410B">
              <w:t>each half term</w:t>
            </w:r>
            <w:r w:rsidR="00C630D2">
              <w:t xml:space="preserve">. </w:t>
            </w:r>
          </w:p>
        </w:tc>
      </w:tr>
      <w:tr w:rsidR="004E1978" w:rsidRPr="006A7522" w:rsidTr="001D65DB">
        <w:tc>
          <w:tcPr>
            <w:tcW w:w="2802" w:type="dxa"/>
          </w:tcPr>
          <w:p w:rsidR="004E1978" w:rsidRDefault="004E1978" w:rsidP="001D65DB">
            <w:pPr>
              <w:pStyle w:val="NoSpacing"/>
            </w:pPr>
            <w:r w:rsidRPr="006A7522">
              <w:t>ANYTHING ELSE?</w:t>
            </w:r>
          </w:p>
          <w:p w:rsidR="004E1978" w:rsidRPr="006A7522" w:rsidRDefault="004E1978" w:rsidP="001D65DB">
            <w:pPr>
              <w:pStyle w:val="NoSpacing"/>
            </w:pPr>
            <w:r>
              <w:t xml:space="preserve">(EG useful resources &amp; </w:t>
            </w:r>
            <w:r>
              <w:lastRenderedPageBreak/>
              <w:t xml:space="preserve">location of resources) </w:t>
            </w:r>
          </w:p>
        </w:tc>
        <w:tc>
          <w:tcPr>
            <w:tcW w:w="7880" w:type="dxa"/>
          </w:tcPr>
          <w:p w:rsidR="00340726" w:rsidRDefault="00C630D2" w:rsidP="00340726">
            <w:pPr>
              <w:pStyle w:val="ListParagraph"/>
              <w:numPr>
                <w:ilvl w:val="0"/>
                <w:numId w:val="1"/>
              </w:numPr>
            </w:pPr>
            <w:r>
              <w:lastRenderedPageBreak/>
              <w:t xml:space="preserve">Most </w:t>
            </w:r>
            <w:r w:rsidR="00B4375F">
              <w:t>res</w:t>
            </w:r>
            <w:r w:rsidR="00340726">
              <w:t xml:space="preserve">ources are stored in the suite. Schemes of work </w:t>
            </w:r>
            <w:r w:rsidR="0023191E">
              <w:t xml:space="preserve">will be located on </w:t>
            </w:r>
            <w:r w:rsidR="0023191E">
              <w:lastRenderedPageBreak/>
              <w:t xml:space="preserve">the “Teacher only” drive and will include </w:t>
            </w:r>
            <w:r w:rsidR="00340726">
              <w:t>overv</w:t>
            </w:r>
            <w:r w:rsidR="0023191E">
              <w:t>iew, lesson plans and resources.</w:t>
            </w:r>
          </w:p>
          <w:p w:rsidR="0023191E" w:rsidRDefault="00B4375F" w:rsidP="0023191E">
            <w:pPr>
              <w:pStyle w:val="ListParagraph"/>
              <w:numPr>
                <w:ilvl w:val="0"/>
                <w:numId w:val="1"/>
              </w:numPr>
            </w:pPr>
            <w:proofErr w:type="spellStart"/>
            <w:r>
              <w:t>Ipads</w:t>
            </w:r>
            <w:proofErr w:type="spellEnd"/>
            <w:r>
              <w:t xml:space="preserve"> and laptops are also stored in the suite. There is a </w:t>
            </w:r>
            <w:r w:rsidR="00C630D2">
              <w:t xml:space="preserve">booking </w:t>
            </w:r>
            <w:r>
              <w:t>system</w:t>
            </w:r>
            <w:r w:rsidR="00C630D2">
              <w:t xml:space="preserve"> in place where classes can reserve these resources for time slots in their classroom. Staff must ensure they book well in advance.</w:t>
            </w:r>
          </w:p>
          <w:p w:rsidR="00C630D2" w:rsidRPr="006A7522" w:rsidRDefault="00B4375F" w:rsidP="0023191E">
            <w:pPr>
              <w:pStyle w:val="ListParagraph"/>
              <w:numPr>
                <w:ilvl w:val="0"/>
                <w:numId w:val="1"/>
              </w:numPr>
            </w:pPr>
            <w:r>
              <w:t xml:space="preserve">Any issues with </w:t>
            </w:r>
            <w:r w:rsidR="00C630D2">
              <w:t>resources must be</w:t>
            </w:r>
            <w:r w:rsidR="0009410B">
              <w:t xml:space="preserve"> reported to the Computing lead, </w:t>
            </w:r>
            <w:r w:rsidR="00C630D2">
              <w:t xml:space="preserve">recorded </w:t>
            </w:r>
            <w:r w:rsidR="0023191E">
              <w:t xml:space="preserve">on the MGL log system or the log book </w:t>
            </w:r>
            <w:r w:rsidR="00C630D2">
              <w:t xml:space="preserve">located in the suite. </w:t>
            </w:r>
          </w:p>
        </w:tc>
      </w:tr>
    </w:tbl>
    <w:p w:rsidR="004E1978" w:rsidRPr="006A7522" w:rsidRDefault="004E1978" w:rsidP="004E1978">
      <w:pPr>
        <w:pStyle w:val="NoSpacing"/>
        <w:rPr>
          <w:b/>
          <w:u w:val="single"/>
        </w:rPr>
      </w:pPr>
    </w:p>
    <w:p w:rsidR="005636AE" w:rsidRDefault="005636AE"/>
    <w:sectPr w:rsidR="005636AE" w:rsidSect="006A752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6044CE"/>
    <w:multiLevelType w:val="hybridMultilevel"/>
    <w:tmpl w:val="AEE03D78"/>
    <w:lvl w:ilvl="0" w:tplc="01D6A77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978"/>
    <w:rsid w:val="0005694D"/>
    <w:rsid w:val="0009410B"/>
    <w:rsid w:val="0023191E"/>
    <w:rsid w:val="00287045"/>
    <w:rsid w:val="00287C44"/>
    <w:rsid w:val="00340726"/>
    <w:rsid w:val="0044143D"/>
    <w:rsid w:val="004513BE"/>
    <w:rsid w:val="004E1978"/>
    <w:rsid w:val="005636AE"/>
    <w:rsid w:val="0064707A"/>
    <w:rsid w:val="00677EFB"/>
    <w:rsid w:val="008C67D8"/>
    <w:rsid w:val="00961FDB"/>
    <w:rsid w:val="00B23F7F"/>
    <w:rsid w:val="00B4375F"/>
    <w:rsid w:val="00B61874"/>
    <w:rsid w:val="00C630D2"/>
    <w:rsid w:val="00F30F2D"/>
    <w:rsid w:val="00F633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8977F0F-C023-444C-920B-F1C0A4D86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978"/>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E1978"/>
    <w:pPr>
      <w:spacing w:after="0" w:line="240" w:lineRule="auto"/>
    </w:pPr>
    <w:rPr>
      <w:rFonts w:ascii="Calibri" w:eastAsia="Calibri" w:hAnsi="Calibri" w:cs="Times New Roman"/>
    </w:rPr>
  </w:style>
  <w:style w:type="paragraph" w:styleId="ListParagraph">
    <w:name w:val="List Paragraph"/>
    <w:basedOn w:val="Normal"/>
    <w:uiPriority w:val="34"/>
    <w:qFormat/>
    <w:rsid w:val="00340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Rebecca Renshaw</cp:lastModifiedBy>
  <cp:revision>2</cp:revision>
  <dcterms:created xsi:type="dcterms:W3CDTF">2019-09-20T07:44:00Z</dcterms:created>
  <dcterms:modified xsi:type="dcterms:W3CDTF">2019-09-20T07:44:00Z</dcterms:modified>
</cp:coreProperties>
</file>