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42" w:rsidRDefault="00EF74E1" w:rsidP="00F141C1">
      <w:pPr>
        <w:pStyle w:val="NoSpacing"/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-24.45pt;width:117pt;height:68.6pt;z-index:251658240;mso-wrap-edited:f" wrapcoords="-66 0 -66 21528 21600 21528 21600 0 -66 0" fillcolor="window">
            <v:imagedata r:id="rId5" o:title=""/>
            <w10:wrap type="topAndBottom"/>
          </v:shape>
          <o:OLEObject Type="Embed" ProgID="MSPhotoEd.3" ShapeID="_x0000_s1026" DrawAspect="Content" ObjectID="_1638178491" r:id="rId6"/>
        </w:object>
      </w:r>
      <w:r w:rsidR="001E0A42">
        <w:rPr>
          <w:b/>
          <w:u w:val="single"/>
        </w:rPr>
        <w:t>Sum</w:t>
      </w:r>
      <w:r w:rsidR="000D308D">
        <w:rPr>
          <w:b/>
          <w:u w:val="single"/>
        </w:rPr>
        <w:t>mary of Key Stage 2 Results 2019</w:t>
      </w:r>
      <w:r w:rsidR="004E6A7D">
        <w:rPr>
          <w:b/>
          <w:u w:val="single"/>
        </w:rPr>
        <w:t xml:space="preserve"> </w:t>
      </w:r>
      <w:r w:rsidR="00487C59">
        <w:rPr>
          <w:b/>
          <w:u w:val="single"/>
        </w:rPr>
        <w:t>–</w:t>
      </w:r>
      <w:r w:rsidR="004E6A7D">
        <w:rPr>
          <w:b/>
          <w:u w:val="single"/>
        </w:rPr>
        <w:t xml:space="preserve"> </w:t>
      </w:r>
      <w:r w:rsidR="00487C59">
        <w:rPr>
          <w:b/>
          <w:u w:val="single"/>
        </w:rPr>
        <w:t>Revised Data</w:t>
      </w:r>
    </w:p>
    <w:p w:rsidR="003C5224" w:rsidRDefault="003C5224" w:rsidP="00F141C1">
      <w:pPr>
        <w:pStyle w:val="NoSpacing"/>
        <w:jc w:val="center"/>
        <w:rPr>
          <w:b/>
          <w:u w:val="single"/>
        </w:rPr>
      </w:pPr>
    </w:p>
    <w:p w:rsidR="003C5224" w:rsidRDefault="003C5224" w:rsidP="003C5224">
      <w:pPr>
        <w:pStyle w:val="NoSpacing"/>
        <w:rPr>
          <w:b/>
          <w:u w:val="single"/>
        </w:rPr>
      </w:pPr>
      <w:r>
        <w:rPr>
          <w:b/>
          <w:u w:val="single"/>
        </w:rPr>
        <w:t>PERCENTAGE OF PUPILS ACHIEVING THE EXPECTED STANDARD IN READING, WRITING, EGPS &amp; MATHS: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06"/>
        <w:gridCol w:w="2612"/>
        <w:gridCol w:w="2618"/>
      </w:tblGrid>
      <w:tr w:rsidR="003C5224" w:rsidTr="002B4C78">
        <w:tc>
          <w:tcPr>
            <w:tcW w:w="2620" w:type="dxa"/>
          </w:tcPr>
          <w:p w:rsidR="003C5224" w:rsidRDefault="003C5224" w:rsidP="000D3601">
            <w:pPr>
              <w:pStyle w:val="NoSpacing"/>
            </w:pPr>
            <w:r>
              <w:t>SUBJECT</w:t>
            </w:r>
          </w:p>
        </w:tc>
        <w:tc>
          <w:tcPr>
            <w:tcW w:w="2606" w:type="dxa"/>
          </w:tcPr>
          <w:p w:rsidR="003C5224" w:rsidRDefault="003C5224" w:rsidP="003C5224">
            <w:pPr>
              <w:pStyle w:val="NoSpacing"/>
            </w:pPr>
            <w:r>
              <w:t>% PUPILS ACHIEVING EXPECTED STANDARD AT ST CLEMENTS</w:t>
            </w:r>
          </w:p>
        </w:tc>
        <w:tc>
          <w:tcPr>
            <w:tcW w:w="2612" w:type="dxa"/>
          </w:tcPr>
          <w:p w:rsidR="003C5224" w:rsidRDefault="003C5224" w:rsidP="000D3601">
            <w:pPr>
              <w:pStyle w:val="NoSpacing"/>
            </w:pPr>
            <w:r>
              <w:t>% PUPILS ACHIEVING EXPECTED STA</w:t>
            </w:r>
            <w:r w:rsidR="000D308D">
              <w:t>NDARD NATIONALLY 2019</w:t>
            </w:r>
          </w:p>
        </w:tc>
        <w:tc>
          <w:tcPr>
            <w:tcW w:w="2618" w:type="dxa"/>
          </w:tcPr>
          <w:p w:rsidR="003C5224" w:rsidRDefault="003C5224" w:rsidP="000D3601">
            <w:pPr>
              <w:pStyle w:val="NoSpacing"/>
            </w:pPr>
            <w:r>
              <w:t>% PUPILS ACHIEVING EXPE</w:t>
            </w:r>
            <w:r w:rsidR="000D308D">
              <w:t>CTED STANDARD IN MANCHESTER 2019</w:t>
            </w:r>
          </w:p>
        </w:tc>
      </w:tr>
      <w:tr w:rsidR="002B4C78" w:rsidTr="002B4C78">
        <w:tc>
          <w:tcPr>
            <w:tcW w:w="2620" w:type="dxa"/>
          </w:tcPr>
          <w:p w:rsidR="002B4C78" w:rsidRDefault="002B4C78" w:rsidP="002B4C78">
            <w:pPr>
              <w:pStyle w:val="NoSpacing"/>
            </w:pPr>
            <w:r>
              <w:t>READING</w:t>
            </w:r>
          </w:p>
        </w:tc>
        <w:tc>
          <w:tcPr>
            <w:tcW w:w="2606" w:type="dxa"/>
          </w:tcPr>
          <w:p w:rsidR="002B4C78" w:rsidRPr="005A449F" w:rsidRDefault="00487C59" w:rsidP="002B4C78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61%</w:t>
            </w:r>
          </w:p>
        </w:tc>
        <w:tc>
          <w:tcPr>
            <w:tcW w:w="2612" w:type="dxa"/>
          </w:tcPr>
          <w:p w:rsidR="002B4C78" w:rsidRPr="005A449F" w:rsidRDefault="002B4C78" w:rsidP="002B4C78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73%</w:t>
            </w:r>
          </w:p>
        </w:tc>
        <w:tc>
          <w:tcPr>
            <w:tcW w:w="2618" w:type="dxa"/>
          </w:tcPr>
          <w:p w:rsidR="002B4C78" w:rsidRPr="005A449F" w:rsidRDefault="002B4C78" w:rsidP="002B4C78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68%</w:t>
            </w:r>
          </w:p>
        </w:tc>
      </w:tr>
      <w:tr w:rsidR="002B4C78" w:rsidTr="002B4C78">
        <w:tc>
          <w:tcPr>
            <w:tcW w:w="2620" w:type="dxa"/>
          </w:tcPr>
          <w:p w:rsidR="002B4C78" w:rsidRDefault="002B4C78" w:rsidP="002B4C78">
            <w:pPr>
              <w:pStyle w:val="NoSpacing"/>
            </w:pPr>
            <w:r>
              <w:t>WRITING</w:t>
            </w:r>
          </w:p>
        </w:tc>
        <w:tc>
          <w:tcPr>
            <w:tcW w:w="2606" w:type="dxa"/>
          </w:tcPr>
          <w:p w:rsidR="002B4C78" w:rsidRPr="005A449F" w:rsidRDefault="00487C59" w:rsidP="002B4C78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68%</w:t>
            </w:r>
          </w:p>
        </w:tc>
        <w:tc>
          <w:tcPr>
            <w:tcW w:w="2612" w:type="dxa"/>
          </w:tcPr>
          <w:p w:rsidR="002B4C78" w:rsidRPr="005A449F" w:rsidRDefault="002B4C78" w:rsidP="002B4C78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78%</w:t>
            </w:r>
          </w:p>
        </w:tc>
        <w:tc>
          <w:tcPr>
            <w:tcW w:w="2618" w:type="dxa"/>
          </w:tcPr>
          <w:p w:rsidR="002B4C78" w:rsidRPr="005A449F" w:rsidRDefault="002B4C78" w:rsidP="002B4C78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73%</w:t>
            </w:r>
          </w:p>
        </w:tc>
      </w:tr>
      <w:tr w:rsidR="002B4C78" w:rsidTr="002B4C78">
        <w:tc>
          <w:tcPr>
            <w:tcW w:w="2620" w:type="dxa"/>
          </w:tcPr>
          <w:p w:rsidR="002B4C78" w:rsidRDefault="002B4C78" w:rsidP="002B4C78">
            <w:pPr>
              <w:pStyle w:val="NoSpacing"/>
            </w:pPr>
            <w:r>
              <w:t>MATHS</w:t>
            </w:r>
          </w:p>
        </w:tc>
        <w:tc>
          <w:tcPr>
            <w:tcW w:w="2606" w:type="dxa"/>
          </w:tcPr>
          <w:p w:rsidR="002B4C78" w:rsidRPr="005A449F" w:rsidRDefault="00487C59" w:rsidP="002B4C78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68%</w:t>
            </w:r>
          </w:p>
        </w:tc>
        <w:tc>
          <w:tcPr>
            <w:tcW w:w="2612" w:type="dxa"/>
          </w:tcPr>
          <w:p w:rsidR="002B4C78" w:rsidRPr="005A449F" w:rsidRDefault="002B4C78" w:rsidP="002B4C78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79%</w:t>
            </w:r>
          </w:p>
        </w:tc>
        <w:tc>
          <w:tcPr>
            <w:tcW w:w="2618" w:type="dxa"/>
          </w:tcPr>
          <w:p w:rsidR="002B4C78" w:rsidRPr="005A449F" w:rsidRDefault="002B4C78" w:rsidP="002B4C78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77%</w:t>
            </w:r>
          </w:p>
        </w:tc>
      </w:tr>
      <w:tr w:rsidR="002B4C78" w:rsidTr="002B4C78">
        <w:tc>
          <w:tcPr>
            <w:tcW w:w="2620" w:type="dxa"/>
          </w:tcPr>
          <w:p w:rsidR="002B4C78" w:rsidRDefault="002B4C78" w:rsidP="002B4C78">
            <w:pPr>
              <w:pStyle w:val="NoSpacing"/>
            </w:pPr>
            <w:r>
              <w:t>COMBINED READING, WRITING &amp; MATHS</w:t>
            </w:r>
          </w:p>
        </w:tc>
        <w:tc>
          <w:tcPr>
            <w:tcW w:w="2606" w:type="dxa"/>
          </w:tcPr>
          <w:p w:rsidR="002B4C78" w:rsidRPr="005A449F" w:rsidRDefault="00487C59" w:rsidP="002B4C78">
            <w:pPr>
              <w:pStyle w:val="NoSpacing"/>
            </w:pPr>
            <w:r w:rsidRPr="005A449F">
              <w:t>55%</w:t>
            </w:r>
          </w:p>
        </w:tc>
        <w:tc>
          <w:tcPr>
            <w:tcW w:w="2612" w:type="dxa"/>
          </w:tcPr>
          <w:p w:rsidR="002B4C78" w:rsidRPr="005A449F" w:rsidRDefault="002B4C78" w:rsidP="002B4C78">
            <w:pPr>
              <w:pStyle w:val="NoSpacing"/>
            </w:pPr>
            <w:r w:rsidRPr="005A449F">
              <w:t>65%</w:t>
            </w:r>
          </w:p>
        </w:tc>
        <w:tc>
          <w:tcPr>
            <w:tcW w:w="2618" w:type="dxa"/>
          </w:tcPr>
          <w:p w:rsidR="002B4C78" w:rsidRPr="005A449F" w:rsidRDefault="00487C59" w:rsidP="002B4C78">
            <w:pPr>
              <w:pStyle w:val="NoSpacing"/>
            </w:pPr>
            <w:r w:rsidRPr="005A449F">
              <w:t>61%</w:t>
            </w:r>
          </w:p>
        </w:tc>
      </w:tr>
      <w:tr w:rsidR="002B4C78" w:rsidTr="002B4C78">
        <w:tc>
          <w:tcPr>
            <w:tcW w:w="2620" w:type="dxa"/>
          </w:tcPr>
          <w:p w:rsidR="002B4C78" w:rsidRDefault="002B4C78" w:rsidP="002B4C78">
            <w:pPr>
              <w:pStyle w:val="NoSpacing"/>
            </w:pPr>
            <w:r>
              <w:t>ENGLISH GRAMMAR, PUNCTUATION &amp; SPELLING (EGPS)</w:t>
            </w:r>
          </w:p>
        </w:tc>
        <w:tc>
          <w:tcPr>
            <w:tcW w:w="2606" w:type="dxa"/>
          </w:tcPr>
          <w:p w:rsidR="002B4C78" w:rsidRPr="005A449F" w:rsidRDefault="00487C59" w:rsidP="005A449F">
            <w:pPr>
              <w:pStyle w:val="NoSpacing"/>
            </w:pPr>
            <w:r w:rsidRPr="005A449F">
              <w:t>71%</w:t>
            </w:r>
          </w:p>
        </w:tc>
        <w:tc>
          <w:tcPr>
            <w:tcW w:w="2612" w:type="dxa"/>
          </w:tcPr>
          <w:p w:rsidR="002B4C78" w:rsidRPr="005A449F" w:rsidRDefault="002B4C78" w:rsidP="002B4C78">
            <w:pPr>
              <w:pStyle w:val="NoSpacing"/>
            </w:pPr>
            <w:r w:rsidRPr="005A449F">
              <w:t>78%</w:t>
            </w:r>
          </w:p>
        </w:tc>
        <w:tc>
          <w:tcPr>
            <w:tcW w:w="2618" w:type="dxa"/>
          </w:tcPr>
          <w:p w:rsidR="002B4C78" w:rsidRPr="005A449F" w:rsidRDefault="002B4C78" w:rsidP="002B4C78">
            <w:pPr>
              <w:pStyle w:val="NoSpacing"/>
            </w:pPr>
            <w:r w:rsidRPr="005A449F">
              <w:t>77%</w:t>
            </w:r>
          </w:p>
        </w:tc>
      </w:tr>
    </w:tbl>
    <w:p w:rsidR="003C5224" w:rsidRPr="00BB4272" w:rsidRDefault="00BB4272" w:rsidP="00BB4272">
      <w:pPr>
        <w:pStyle w:val="NoSpacing"/>
        <w:numPr>
          <w:ilvl w:val="0"/>
          <w:numId w:val="3"/>
        </w:numPr>
        <w:rPr>
          <w:b/>
          <w:u w:val="single"/>
        </w:rPr>
      </w:pPr>
      <w:r>
        <w:t>% of children achieving the expected standard was lower than local and national</w:t>
      </w:r>
    </w:p>
    <w:p w:rsidR="00BB4272" w:rsidRDefault="00BB4272" w:rsidP="00BB4272">
      <w:pPr>
        <w:pStyle w:val="NoSpacing"/>
        <w:ind w:left="360"/>
        <w:rPr>
          <w:b/>
          <w:u w:val="single"/>
        </w:rPr>
      </w:pPr>
    </w:p>
    <w:p w:rsidR="003C5224" w:rsidRDefault="003C5224" w:rsidP="003C5224">
      <w:pPr>
        <w:pStyle w:val="NoSpacing"/>
        <w:rPr>
          <w:b/>
          <w:u w:val="single"/>
        </w:rPr>
      </w:pPr>
      <w:r>
        <w:rPr>
          <w:b/>
          <w:u w:val="single"/>
        </w:rPr>
        <w:t>PERCENTAGE OF PUPILS ACHIEVING A HIGH LEVEL OF ATTAINMENT IN READING, WRITING, EGPS &amp; MATHS: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06"/>
        <w:gridCol w:w="2612"/>
        <w:gridCol w:w="2618"/>
      </w:tblGrid>
      <w:tr w:rsidR="003C5224" w:rsidTr="000D3601">
        <w:tc>
          <w:tcPr>
            <w:tcW w:w="2670" w:type="dxa"/>
          </w:tcPr>
          <w:p w:rsidR="003C5224" w:rsidRDefault="003C5224" w:rsidP="000D3601">
            <w:pPr>
              <w:pStyle w:val="NoSpacing"/>
            </w:pPr>
            <w:r>
              <w:t>SUBJECT</w:t>
            </w:r>
          </w:p>
        </w:tc>
        <w:tc>
          <w:tcPr>
            <w:tcW w:w="2670" w:type="dxa"/>
          </w:tcPr>
          <w:p w:rsidR="003C5224" w:rsidRDefault="003C5224" w:rsidP="003C5224">
            <w:pPr>
              <w:pStyle w:val="NoSpacing"/>
            </w:pPr>
            <w:r>
              <w:t>% PUPILS ACHIEVING A HIGH LEVEL AT ST CLEMENTS</w:t>
            </w:r>
          </w:p>
        </w:tc>
        <w:tc>
          <w:tcPr>
            <w:tcW w:w="2671" w:type="dxa"/>
          </w:tcPr>
          <w:p w:rsidR="003C5224" w:rsidRDefault="003C5224" w:rsidP="000D3601">
            <w:pPr>
              <w:pStyle w:val="NoSpacing"/>
            </w:pPr>
            <w:r>
              <w:t xml:space="preserve">% PUPILS ACHIEVING A HIGH </w:t>
            </w:r>
            <w:r w:rsidR="00A527C3">
              <w:t xml:space="preserve">LEVEL </w:t>
            </w:r>
            <w:r w:rsidR="000D308D">
              <w:t>NATIONALLY 2019</w:t>
            </w:r>
          </w:p>
        </w:tc>
        <w:tc>
          <w:tcPr>
            <w:tcW w:w="2671" w:type="dxa"/>
          </w:tcPr>
          <w:p w:rsidR="003C5224" w:rsidRDefault="003C5224" w:rsidP="000D3601">
            <w:pPr>
              <w:pStyle w:val="NoSpacing"/>
            </w:pPr>
            <w:r>
              <w:t>% PUPILS ACHIEVING</w:t>
            </w:r>
            <w:r w:rsidR="000D308D">
              <w:t xml:space="preserve"> A HIGH LEVEL IN MANCHESTER 2019</w:t>
            </w:r>
          </w:p>
        </w:tc>
      </w:tr>
      <w:tr w:rsidR="0047147E" w:rsidTr="000D3601">
        <w:tc>
          <w:tcPr>
            <w:tcW w:w="2670" w:type="dxa"/>
          </w:tcPr>
          <w:p w:rsidR="0047147E" w:rsidRDefault="0047147E" w:rsidP="000D3601">
            <w:pPr>
              <w:pStyle w:val="NoSpacing"/>
            </w:pPr>
            <w:r>
              <w:t>READING</w:t>
            </w:r>
          </w:p>
        </w:tc>
        <w:tc>
          <w:tcPr>
            <w:tcW w:w="2670" w:type="dxa"/>
          </w:tcPr>
          <w:p w:rsidR="0047147E" w:rsidRPr="005A449F" w:rsidRDefault="00487C59" w:rsidP="00E85DED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23%</w:t>
            </w:r>
          </w:p>
        </w:tc>
        <w:tc>
          <w:tcPr>
            <w:tcW w:w="2671" w:type="dxa"/>
          </w:tcPr>
          <w:p w:rsidR="0047147E" w:rsidRPr="00A507F9" w:rsidRDefault="00BB4272" w:rsidP="00E85D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27%</w:t>
            </w:r>
          </w:p>
        </w:tc>
        <w:tc>
          <w:tcPr>
            <w:tcW w:w="2671" w:type="dxa"/>
          </w:tcPr>
          <w:p w:rsidR="0047147E" w:rsidRDefault="00BB4272" w:rsidP="00E85DED">
            <w:pPr>
              <w:pStyle w:val="NoSpacing"/>
            </w:pPr>
            <w:r>
              <w:t>23%</w:t>
            </w:r>
          </w:p>
        </w:tc>
      </w:tr>
      <w:tr w:rsidR="0047147E" w:rsidTr="000D3601">
        <w:tc>
          <w:tcPr>
            <w:tcW w:w="2670" w:type="dxa"/>
          </w:tcPr>
          <w:p w:rsidR="0047147E" w:rsidRDefault="0047147E" w:rsidP="000D3601">
            <w:pPr>
              <w:pStyle w:val="NoSpacing"/>
            </w:pPr>
            <w:r>
              <w:t>WRITING</w:t>
            </w:r>
          </w:p>
        </w:tc>
        <w:tc>
          <w:tcPr>
            <w:tcW w:w="2670" w:type="dxa"/>
          </w:tcPr>
          <w:p w:rsidR="0047147E" w:rsidRPr="005A449F" w:rsidRDefault="00487C59" w:rsidP="00E85DED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13%</w:t>
            </w:r>
          </w:p>
        </w:tc>
        <w:tc>
          <w:tcPr>
            <w:tcW w:w="2671" w:type="dxa"/>
          </w:tcPr>
          <w:p w:rsidR="0047147E" w:rsidRPr="00A507F9" w:rsidRDefault="00BB4272" w:rsidP="00E85D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  <w:tc>
          <w:tcPr>
            <w:tcW w:w="2671" w:type="dxa"/>
          </w:tcPr>
          <w:p w:rsidR="0047147E" w:rsidRDefault="00BB4272" w:rsidP="00E85DED">
            <w:pPr>
              <w:pStyle w:val="NoSpacing"/>
            </w:pPr>
            <w:r>
              <w:t>16%</w:t>
            </w:r>
          </w:p>
        </w:tc>
      </w:tr>
      <w:tr w:rsidR="0047147E" w:rsidTr="000D3601">
        <w:tc>
          <w:tcPr>
            <w:tcW w:w="2670" w:type="dxa"/>
          </w:tcPr>
          <w:p w:rsidR="0047147E" w:rsidRDefault="0047147E" w:rsidP="000D3601">
            <w:pPr>
              <w:pStyle w:val="NoSpacing"/>
            </w:pPr>
            <w:r>
              <w:t>MATHS</w:t>
            </w:r>
          </w:p>
        </w:tc>
        <w:tc>
          <w:tcPr>
            <w:tcW w:w="2670" w:type="dxa"/>
          </w:tcPr>
          <w:p w:rsidR="0047147E" w:rsidRPr="005A449F" w:rsidRDefault="00487C59" w:rsidP="00E85DED">
            <w:pPr>
              <w:pStyle w:val="NoSpacing"/>
              <w:rPr>
                <w:rFonts w:cstheme="minorHAnsi"/>
              </w:rPr>
            </w:pPr>
            <w:r w:rsidRPr="005A449F">
              <w:rPr>
                <w:rFonts w:cstheme="minorHAnsi"/>
              </w:rPr>
              <w:t>19%</w:t>
            </w:r>
          </w:p>
        </w:tc>
        <w:tc>
          <w:tcPr>
            <w:tcW w:w="2671" w:type="dxa"/>
          </w:tcPr>
          <w:p w:rsidR="0047147E" w:rsidRPr="00A507F9" w:rsidRDefault="002B4C78" w:rsidP="00E85D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BB4272">
              <w:rPr>
                <w:rFonts w:cstheme="minorHAnsi"/>
              </w:rPr>
              <w:t>%</w:t>
            </w:r>
          </w:p>
        </w:tc>
        <w:tc>
          <w:tcPr>
            <w:tcW w:w="2671" w:type="dxa"/>
          </w:tcPr>
          <w:p w:rsidR="0047147E" w:rsidRDefault="00BB4272" w:rsidP="00E85DED">
            <w:pPr>
              <w:pStyle w:val="NoSpacing"/>
            </w:pPr>
            <w:r>
              <w:t>25%</w:t>
            </w:r>
          </w:p>
        </w:tc>
      </w:tr>
      <w:tr w:rsidR="003C5224" w:rsidTr="000D3601">
        <w:tc>
          <w:tcPr>
            <w:tcW w:w="2670" w:type="dxa"/>
          </w:tcPr>
          <w:p w:rsidR="003C5224" w:rsidRDefault="003C5224" w:rsidP="000D3601">
            <w:pPr>
              <w:pStyle w:val="NoSpacing"/>
            </w:pPr>
            <w:r>
              <w:t>COMBINED READING, WRITING &amp; MATHS</w:t>
            </w:r>
          </w:p>
        </w:tc>
        <w:tc>
          <w:tcPr>
            <w:tcW w:w="2670" w:type="dxa"/>
          </w:tcPr>
          <w:p w:rsidR="003C5224" w:rsidRPr="005A449F" w:rsidRDefault="00487C59" w:rsidP="000D3601">
            <w:pPr>
              <w:pStyle w:val="NoSpacing"/>
            </w:pPr>
            <w:r w:rsidRPr="005A449F">
              <w:t>10%</w:t>
            </w:r>
          </w:p>
        </w:tc>
        <w:tc>
          <w:tcPr>
            <w:tcW w:w="2671" w:type="dxa"/>
          </w:tcPr>
          <w:p w:rsidR="003C5224" w:rsidRDefault="002B4C78" w:rsidP="000D3601">
            <w:pPr>
              <w:pStyle w:val="NoSpacing"/>
            </w:pPr>
            <w:r>
              <w:t>11%</w:t>
            </w:r>
          </w:p>
        </w:tc>
        <w:tc>
          <w:tcPr>
            <w:tcW w:w="2671" w:type="dxa"/>
          </w:tcPr>
          <w:p w:rsidR="003C5224" w:rsidRDefault="00BB4272" w:rsidP="000D3601">
            <w:pPr>
              <w:pStyle w:val="NoSpacing"/>
            </w:pPr>
            <w:r>
              <w:t>9%</w:t>
            </w:r>
          </w:p>
        </w:tc>
      </w:tr>
      <w:tr w:rsidR="003C5224" w:rsidTr="000D3601">
        <w:tc>
          <w:tcPr>
            <w:tcW w:w="2670" w:type="dxa"/>
          </w:tcPr>
          <w:p w:rsidR="003C5224" w:rsidRDefault="003C5224" w:rsidP="000D3601">
            <w:pPr>
              <w:pStyle w:val="NoSpacing"/>
            </w:pPr>
            <w:r>
              <w:t>ENGLISH GRAMMAR, PUNCTUATION &amp; SPELLING (EGPS)</w:t>
            </w:r>
          </w:p>
        </w:tc>
        <w:tc>
          <w:tcPr>
            <w:tcW w:w="2670" w:type="dxa"/>
          </w:tcPr>
          <w:p w:rsidR="003C5224" w:rsidRPr="005A449F" w:rsidRDefault="00487C59" w:rsidP="005A449F">
            <w:pPr>
              <w:pStyle w:val="NoSpacing"/>
            </w:pPr>
            <w:r w:rsidRPr="005A449F">
              <w:t>29%</w:t>
            </w:r>
          </w:p>
        </w:tc>
        <w:tc>
          <w:tcPr>
            <w:tcW w:w="2671" w:type="dxa"/>
          </w:tcPr>
          <w:p w:rsidR="003C5224" w:rsidRDefault="002B4C78" w:rsidP="000D3601">
            <w:pPr>
              <w:pStyle w:val="NoSpacing"/>
            </w:pPr>
            <w:r>
              <w:t>36%</w:t>
            </w:r>
          </w:p>
        </w:tc>
        <w:tc>
          <w:tcPr>
            <w:tcW w:w="2671" w:type="dxa"/>
          </w:tcPr>
          <w:p w:rsidR="003C5224" w:rsidRDefault="00BB4272" w:rsidP="000D3601">
            <w:pPr>
              <w:pStyle w:val="NoSpacing"/>
            </w:pPr>
            <w:r>
              <w:t>37%</w:t>
            </w:r>
          </w:p>
        </w:tc>
      </w:tr>
    </w:tbl>
    <w:p w:rsidR="007A0179" w:rsidRDefault="0047147E" w:rsidP="0047147E">
      <w:pPr>
        <w:pStyle w:val="NoSpacing"/>
        <w:numPr>
          <w:ilvl w:val="0"/>
          <w:numId w:val="2"/>
        </w:numPr>
      </w:pPr>
      <w:r>
        <w:t xml:space="preserve">% pupils at achieving at the higher standard is </w:t>
      </w:r>
      <w:r w:rsidR="00D91504">
        <w:t>in line with local for Reading, Writing and combined.</w:t>
      </w:r>
    </w:p>
    <w:p w:rsidR="00D80C13" w:rsidRDefault="00D80C13" w:rsidP="00D80C13">
      <w:pPr>
        <w:pStyle w:val="NoSpacing"/>
      </w:pPr>
    </w:p>
    <w:p w:rsidR="00D80C13" w:rsidRDefault="00D80C13" w:rsidP="00D80C13">
      <w:pPr>
        <w:pStyle w:val="NoSpacing"/>
        <w:rPr>
          <w:b/>
          <w:u w:val="single"/>
        </w:rPr>
      </w:pPr>
      <w:r>
        <w:rPr>
          <w:b/>
          <w:u w:val="single"/>
        </w:rPr>
        <w:t>AVERAGE SCALED SCORES:</w:t>
      </w:r>
      <w:r w:rsidR="0096639A">
        <w:rPr>
          <w:b/>
          <w:u w:val="single"/>
        </w:rPr>
        <w:t xml:space="preserve"> (EXPECTED STANDARD 100)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82"/>
        <w:gridCol w:w="3481"/>
      </w:tblGrid>
      <w:tr w:rsidR="0096639A" w:rsidTr="0096639A">
        <w:tc>
          <w:tcPr>
            <w:tcW w:w="3560" w:type="dxa"/>
          </w:tcPr>
          <w:p w:rsidR="0096639A" w:rsidRPr="0096639A" w:rsidRDefault="0096639A" w:rsidP="00D80C13">
            <w:pPr>
              <w:pStyle w:val="NoSpacing"/>
            </w:pPr>
            <w:r w:rsidRPr="0096639A">
              <w:t>SUBJECT</w:t>
            </w:r>
          </w:p>
        </w:tc>
        <w:tc>
          <w:tcPr>
            <w:tcW w:w="3561" w:type="dxa"/>
          </w:tcPr>
          <w:p w:rsidR="0096639A" w:rsidRPr="0096639A" w:rsidRDefault="0096639A" w:rsidP="00D80C13">
            <w:pPr>
              <w:pStyle w:val="NoSpacing"/>
            </w:pPr>
            <w:r w:rsidRPr="0096639A">
              <w:t>SCALED SCORE AT ST CLEMENTS</w:t>
            </w:r>
          </w:p>
        </w:tc>
        <w:tc>
          <w:tcPr>
            <w:tcW w:w="3561" w:type="dxa"/>
          </w:tcPr>
          <w:p w:rsidR="0096639A" w:rsidRPr="0096639A" w:rsidRDefault="0096639A" w:rsidP="00D80C13">
            <w:pPr>
              <w:pStyle w:val="NoSpacing"/>
            </w:pPr>
            <w:r w:rsidRPr="0096639A">
              <w:t>NATIONAL AVERAGE SCALED SCORE</w:t>
            </w:r>
          </w:p>
        </w:tc>
      </w:tr>
      <w:tr w:rsidR="0096639A" w:rsidTr="0096639A">
        <w:tc>
          <w:tcPr>
            <w:tcW w:w="3560" w:type="dxa"/>
          </w:tcPr>
          <w:p w:rsidR="0096639A" w:rsidRPr="0096639A" w:rsidRDefault="0096639A" w:rsidP="00D80C13">
            <w:pPr>
              <w:pStyle w:val="NoSpacing"/>
            </w:pPr>
            <w:r>
              <w:t>READING</w:t>
            </w:r>
          </w:p>
        </w:tc>
        <w:tc>
          <w:tcPr>
            <w:tcW w:w="3561" w:type="dxa"/>
          </w:tcPr>
          <w:p w:rsidR="0096639A" w:rsidRPr="005A449F" w:rsidRDefault="00973CB2" w:rsidP="00D80C13">
            <w:pPr>
              <w:pStyle w:val="NoSpacing"/>
            </w:pPr>
            <w:r w:rsidRPr="005A449F">
              <w:t>100</w:t>
            </w:r>
            <w:r w:rsidR="005107B4">
              <w:t>.5</w:t>
            </w:r>
          </w:p>
        </w:tc>
        <w:tc>
          <w:tcPr>
            <w:tcW w:w="3561" w:type="dxa"/>
          </w:tcPr>
          <w:p w:rsidR="0096639A" w:rsidRPr="005A449F" w:rsidRDefault="00973CB2" w:rsidP="00D80C13">
            <w:pPr>
              <w:pStyle w:val="NoSpacing"/>
            </w:pPr>
            <w:r w:rsidRPr="005A449F">
              <w:t>104</w:t>
            </w:r>
            <w:r w:rsidR="005107B4">
              <w:t>.4</w:t>
            </w:r>
          </w:p>
        </w:tc>
      </w:tr>
      <w:tr w:rsidR="0096639A" w:rsidTr="0096639A">
        <w:tc>
          <w:tcPr>
            <w:tcW w:w="3560" w:type="dxa"/>
          </w:tcPr>
          <w:p w:rsidR="0096639A" w:rsidRPr="0096639A" w:rsidRDefault="0096639A" w:rsidP="00D80C13">
            <w:pPr>
              <w:pStyle w:val="NoSpacing"/>
            </w:pPr>
            <w:r w:rsidRPr="0096639A">
              <w:t>MATHS</w:t>
            </w:r>
          </w:p>
        </w:tc>
        <w:tc>
          <w:tcPr>
            <w:tcW w:w="3561" w:type="dxa"/>
          </w:tcPr>
          <w:p w:rsidR="0096639A" w:rsidRPr="005A449F" w:rsidRDefault="005107B4" w:rsidP="00D80C13">
            <w:pPr>
              <w:pStyle w:val="NoSpacing"/>
            </w:pPr>
            <w:r>
              <w:t>101.8</w:t>
            </w:r>
          </w:p>
        </w:tc>
        <w:tc>
          <w:tcPr>
            <w:tcW w:w="3561" w:type="dxa"/>
          </w:tcPr>
          <w:p w:rsidR="0096639A" w:rsidRPr="005A449F" w:rsidRDefault="00BA63DC" w:rsidP="00D80C13">
            <w:pPr>
              <w:pStyle w:val="NoSpacing"/>
            </w:pPr>
            <w:r w:rsidRPr="005A449F">
              <w:t>105</w:t>
            </w:r>
          </w:p>
        </w:tc>
      </w:tr>
      <w:tr w:rsidR="0096639A" w:rsidTr="0096639A">
        <w:tc>
          <w:tcPr>
            <w:tcW w:w="3560" w:type="dxa"/>
          </w:tcPr>
          <w:p w:rsidR="0096639A" w:rsidRPr="0096639A" w:rsidRDefault="0096639A" w:rsidP="00D80C13">
            <w:pPr>
              <w:pStyle w:val="NoSpacing"/>
            </w:pPr>
            <w:r w:rsidRPr="0096639A">
              <w:t>ENGLISH, GRAMMAR, PUNCTUATION &amp; SPELLING (EGPS)</w:t>
            </w:r>
          </w:p>
        </w:tc>
        <w:tc>
          <w:tcPr>
            <w:tcW w:w="3561" w:type="dxa"/>
          </w:tcPr>
          <w:p w:rsidR="00BA63DC" w:rsidRPr="005A449F" w:rsidRDefault="00973CB2" w:rsidP="005107B4">
            <w:pPr>
              <w:pStyle w:val="NoSpacing"/>
            </w:pPr>
            <w:r w:rsidRPr="005A449F">
              <w:t>10</w:t>
            </w:r>
            <w:r w:rsidR="005107B4">
              <w:t>3.7</w:t>
            </w:r>
          </w:p>
        </w:tc>
        <w:tc>
          <w:tcPr>
            <w:tcW w:w="3561" w:type="dxa"/>
          </w:tcPr>
          <w:p w:rsidR="005107B4" w:rsidRPr="005A449F" w:rsidRDefault="00BA63DC" w:rsidP="00D80C13">
            <w:pPr>
              <w:pStyle w:val="NoSpacing"/>
            </w:pPr>
            <w:r w:rsidRPr="005A449F">
              <w:t>1</w:t>
            </w:r>
            <w:r w:rsidR="005107B4">
              <w:t>06.3</w:t>
            </w:r>
          </w:p>
        </w:tc>
      </w:tr>
    </w:tbl>
    <w:p w:rsidR="0047147E" w:rsidRDefault="0047147E" w:rsidP="0047147E">
      <w:pPr>
        <w:pStyle w:val="NoSpacing"/>
        <w:numPr>
          <w:ilvl w:val="0"/>
          <w:numId w:val="2"/>
        </w:numPr>
      </w:pPr>
      <w:r>
        <w:t xml:space="preserve">The average </w:t>
      </w:r>
      <w:r w:rsidR="00BA63DC">
        <w:t>scale</w:t>
      </w:r>
      <w:r>
        <w:t xml:space="preserve"> score achieved by pupils at St Clements was </w:t>
      </w:r>
      <w:r w:rsidR="00BA63DC">
        <w:t>lower</w:t>
      </w:r>
      <w:r>
        <w:t xml:space="preserve"> than national in </w:t>
      </w:r>
      <w:r w:rsidR="00BA63DC">
        <w:t>Reading and Maths</w:t>
      </w:r>
      <w:r>
        <w:t>.</w:t>
      </w:r>
      <w:r w:rsidR="00BA63DC">
        <w:t xml:space="preserve"> </w:t>
      </w:r>
    </w:p>
    <w:p w:rsidR="00BA63DC" w:rsidRDefault="00BA63DC" w:rsidP="0047147E">
      <w:pPr>
        <w:pStyle w:val="NoSpacing"/>
        <w:numPr>
          <w:ilvl w:val="0"/>
          <w:numId w:val="2"/>
        </w:numPr>
      </w:pPr>
      <w:r>
        <w:t>The average scale score was in line with national for EPGS.</w:t>
      </w:r>
    </w:p>
    <w:p w:rsidR="00D80C13" w:rsidRPr="00D80C13" w:rsidRDefault="00D80C13" w:rsidP="00D80C13">
      <w:pPr>
        <w:pStyle w:val="NoSpacing"/>
        <w:rPr>
          <w:b/>
          <w:u w:val="single"/>
        </w:rPr>
      </w:pPr>
    </w:p>
    <w:p w:rsidR="001E0A42" w:rsidRPr="007A0179" w:rsidRDefault="0096639A" w:rsidP="001E0A42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AVERAGE </w:t>
      </w:r>
      <w:r w:rsidR="001E0A42">
        <w:rPr>
          <w:b/>
          <w:u w:val="single"/>
        </w:rPr>
        <w:t>PROGRESS</w:t>
      </w:r>
      <w:r>
        <w:rPr>
          <w:b/>
          <w:u w:val="single"/>
        </w:rPr>
        <w:t xml:space="preserve"> SCORES</w:t>
      </w:r>
      <w:r w:rsidR="001E0A42">
        <w:rPr>
          <w:b/>
          <w:u w:val="single"/>
        </w:rPr>
        <w:t>:</w:t>
      </w:r>
      <w:r w:rsidR="000D308D">
        <w:rPr>
          <w:b/>
          <w:u w:val="single"/>
        </w:rPr>
        <w:t xml:space="preserve"> (BASED ON </w:t>
      </w:r>
      <w:r w:rsidR="00485DBA">
        <w:rPr>
          <w:b/>
          <w:u w:val="single"/>
        </w:rPr>
        <w:t>29</w:t>
      </w:r>
      <w:r w:rsidR="0011145B">
        <w:rPr>
          <w:b/>
          <w:u w:val="single"/>
        </w:rPr>
        <w:t xml:space="preserve"> PUPILS)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</w:tblGrid>
      <w:tr w:rsidR="00A527C3" w:rsidTr="001E0A42">
        <w:tc>
          <w:tcPr>
            <w:tcW w:w="2670" w:type="dxa"/>
          </w:tcPr>
          <w:p w:rsidR="00A527C3" w:rsidRDefault="00A527C3" w:rsidP="001E0A42">
            <w:pPr>
              <w:pStyle w:val="NoSpacing"/>
            </w:pPr>
            <w:r>
              <w:t>SUBJECT</w:t>
            </w:r>
          </w:p>
        </w:tc>
        <w:tc>
          <w:tcPr>
            <w:tcW w:w="2670" w:type="dxa"/>
          </w:tcPr>
          <w:p w:rsidR="00A527C3" w:rsidRDefault="00A527C3" w:rsidP="001E0A42">
            <w:pPr>
              <w:pStyle w:val="NoSpacing"/>
            </w:pPr>
            <w:r>
              <w:t>AVERAGE PROGRESS AT ST CLEMENTS</w:t>
            </w:r>
          </w:p>
        </w:tc>
        <w:tc>
          <w:tcPr>
            <w:tcW w:w="2671" w:type="dxa"/>
          </w:tcPr>
          <w:p w:rsidR="00A527C3" w:rsidRDefault="000D308D" w:rsidP="001E0A42">
            <w:pPr>
              <w:pStyle w:val="NoSpacing"/>
            </w:pPr>
            <w:r>
              <w:t>AVERAGE PROGRESS NATIONALLY 2019</w:t>
            </w:r>
          </w:p>
        </w:tc>
      </w:tr>
      <w:tr w:rsidR="0047147E" w:rsidTr="001E0A42">
        <w:tc>
          <w:tcPr>
            <w:tcW w:w="2670" w:type="dxa"/>
          </w:tcPr>
          <w:p w:rsidR="0047147E" w:rsidRDefault="0047147E" w:rsidP="001E0A42">
            <w:pPr>
              <w:pStyle w:val="NoSpacing"/>
            </w:pPr>
            <w:r>
              <w:t>READING</w:t>
            </w:r>
          </w:p>
        </w:tc>
        <w:tc>
          <w:tcPr>
            <w:tcW w:w="2670" w:type="dxa"/>
          </w:tcPr>
          <w:p w:rsidR="0047147E" w:rsidRPr="00FB6B25" w:rsidRDefault="005107B4" w:rsidP="00E85D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-1.44</w:t>
            </w:r>
          </w:p>
        </w:tc>
        <w:tc>
          <w:tcPr>
            <w:tcW w:w="2671" w:type="dxa"/>
          </w:tcPr>
          <w:p w:rsidR="0047147E" w:rsidRDefault="0047147E" w:rsidP="001E0A42">
            <w:pPr>
              <w:pStyle w:val="NoSpacing"/>
            </w:pPr>
            <w:r>
              <w:t>0</w:t>
            </w:r>
          </w:p>
        </w:tc>
      </w:tr>
      <w:tr w:rsidR="0047147E" w:rsidTr="001E0A42">
        <w:tc>
          <w:tcPr>
            <w:tcW w:w="2670" w:type="dxa"/>
          </w:tcPr>
          <w:p w:rsidR="0047147E" w:rsidRDefault="0047147E" w:rsidP="001E0A42">
            <w:pPr>
              <w:pStyle w:val="NoSpacing"/>
            </w:pPr>
            <w:r>
              <w:t>WRITING</w:t>
            </w:r>
          </w:p>
        </w:tc>
        <w:tc>
          <w:tcPr>
            <w:tcW w:w="2670" w:type="dxa"/>
          </w:tcPr>
          <w:p w:rsidR="0047147E" w:rsidRPr="00FB6B25" w:rsidRDefault="005107B4" w:rsidP="00E85D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+0.81</w:t>
            </w:r>
          </w:p>
        </w:tc>
        <w:tc>
          <w:tcPr>
            <w:tcW w:w="2671" w:type="dxa"/>
          </w:tcPr>
          <w:p w:rsidR="0047147E" w:rsidRDefault="0047147E" w:rsidP="001E0A42">
            <w:pPr>
              <w:pStyle w:val="NoSpacing"/>
            </w:pPr>
            <w:r>
              <w:t>0</w:t>
            </w:r>
          </w:p>
        </w:tc>
      </w:tr>
      <w:tr w:rsidR="0047147E" w:rsidTr="001E0A42">
        <w:tc>
          <w:tcPr>
            <w:tcW w:w="2670" w:type="dxa"/>
          </w:tcPr>
          <w:p w:rsidR="0047147E" w:rsidRDefault="0047147E" w:rsidP="001E0A42">
            <w:pPr>
              <w:pStyle w:val="NoSpacing"/>
            </w:pPr>
            <w:r>
              <w:t>MATHS</w:t>
            </w:r>
          </w:p>
        </w:tc>
        <w:tc>
          <w:tcPr>
            <w:tcW w:w="2670" w:type="dxa"/>
          </w:tcPr>
          <w:p w:rsidR="0047147E" w:rsidRPr="00FB6B25" w:rsidRDefault="005107B4" w:rsidP="00E85D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-0.21</w:t>
            </w:r>
          </w:p>
        </w:tc>
        <w:tc>
          <w:tcPr>
            <w:tcW w:w="2671" w:type="dxa"/>
          </w:tcPr>
          <w:p w:rsidR="0047147E" w:rsidRDefault="0047147E" w:rsidP="001E0A42">
            <w:pPr>
              <w:pStyle w:val="NoSpacing"/>
            </w:pPr>
            <w:r>
              <w:t>0</w:t>
            </w:r>
          </w:p>
        </w:tc>
      </w:tr>
    </w:tbl>
    <w:p w:rsidR="007A0179" w:rsidRDefault="007A0179" w:rsidP="007A0179">
      <w:pPr>
        <w:pStyle w:val="NoSpacing"/>
      </w:pPr>
      <w:r>
        <w:t xml:space="preserve">Progress scores will be centred </w:t>
      </w:r>
      <w:proofErr w:type="gramStart"/>
      <w:r>
        <w:t>around</w:t>
      </w:r>
      <w:proofErr w:type="gramEnd"/>
      <w:r>
        <w:t xml:space="preserve"> 0, with most schools within the range of -5 to +5.  </w:t>
      </w:r>
    </w:p>
    <w:p w:rsidR="007A0179" w:rsidRDefault="007A0179" w:rsidP="007A0179">
      <w:pPr>
        <w:pStyle w:val="NoSpacing"/>
      </w:pPr>
      <w:r>
        <w:t xml:space="preserve">• A score of 0 means pupils in this school on average do about as well at KS2 as those with similar prior attainment nationally.  </w:t>
      </w:r>
    </w:p>
    <w:p w:rsidR="007A0179" w:rsidRDefault="007A0179" w:rsidP="007A0179">
      <w:pPr>
        <w:pStyle w:val="NoSpacing"/>
      </w:pPr>
      <w:r>
        <w:t xml:space="preserve">• A positive score means pupils in this school on average do better at KS2 as those with similar prior attainment nationally. </w:t>
      </w:r>
    </w:p>
    <w:p w:rsidR="007A0179" w:rsidRDefault="007A0179" w:rsidP="007A0179">
      <w:pPr>
        <w:pStyle w:val="NoSpacing"/>
      </w:pPr>
      <w:r>
        <w:lastRenderedPageBreak/>
        <w:t xml:space="preserve">• A negative score means pupils in this school on average do worse at KS2 as those with similar prior attainment nationally. </w:t>
      </w:r>
    </w:p>
    <w:p w:rsidR="007A0179" w:rsidRDefault="007A0179" w:rsidP="007A0179">
      <w:pPr>
        <w:pStyle w:val="NoSpacing"/>
      </w:pPr>
      <w:r>
        <w:t xml:space="preserve"> </w:t>
      </w:r>
    </w:p>
    <w:p w:rsidR="007A0179" w:rsidRDefault="007A0179" w:rsidP="007A0179">
      <w:pPr>
        <w:pStyle w:val="NoSpacing"/>
      </w:pPr>
      <w:r>
        <w:t xml:space="preserve">A negative score does not mean that pupils did not make any progress, rather it means they made less progress than other pupils nationally with similar starting points.    </w:t>
      </w:r>
    </w:p>
    <w:p w:rsidR="007A0179" w:rsidRDefault="007A0179" w:rsidP="007A0179">
      <w:pPr>
        <w:pStyle w:val="NoSpacing"/>
      </w:pPr>
      <w:r>
        <w:t xml:space="preserve"> For example, if a school has a maths score of -4 this would mean that on average pupils in this school achieved 4 scaled scores less than other pupils nationally with similar starting points.   </w:t>
      </w:r>
    </w:p>
    <w:p w:rsidR="001E0A42" w:rsidRDefault="001E0A42" w:rsidP="001E0A42">
      <w:pPr>
        <w:pStyle w:val="NoSpacing"/>
      </w:pPr>
    </w:p>
    <w:p w:rsidR="007A0179" w:rsidRDefault="00BA63DC" w:rsidP="007A0179">
      <w:pPr>
        <w:pStyle w:val="NoSpacing"/>
        <w:numPr>
          <w:ilvl w:val="0"/>
          <w:numId w:val="2"/>
        </w:numPr>
      </w:pPr>
      <w:r>
        <w:t>Our progress score in Reading</w:t>
      </w:r>
      <w:r w:rsidR="007A0179">
        <w:t xml:space="preserve"> </w:t>
      </w:r>
      <w:r>
        <w:t>was</w:t>
      </w:r>
      <w:r w:rsidR="007A0179">
        <w:t xml:space="preserve"> better than the national fl</w:t>
      </w:r>
      <w:r>
        <w:t>oor standard</w:t>
      </w:r>
      <w:r w:rsidR="007A0179">
        <w:t>.</w:t>
      </w:r>
    </w:p>
    <w:p w:rsidR="007A0179" w:rsidRDefault="007A0179" w:rsidP="001E0A42">
      <w:pPr>
        <w:pStyle w:val="NoSpacing"/>
      </w:pPr>
    </w:p>
    <w:p w:rsidR="00D21D65" w:rsidRDefault="00D21D65" w:rsidP="001E0A42">
      <w:pPr>
        <w:pStyle w:val="NoSpacing"/>
      </w:pPr>
    </w:p>
    <w:p w:rsidR="00F141C1" w:rsidRPr="00E0540C" w:rsidRDefault="00F141C1" w:rsidP="001E0A42">
      <w:pPr>
        <w:pStyle w:val="NoSpacing"/>
        <w:rPr>
          <w:b/>
          <w:color w:val="002060"/>
        </w:rPr>
      </w:pPr>
      <w:r>
        <w:rPr>
          <w:b/>
        </w:rPr>
        <w:t>Further information about our most recent Key Stage 2 r</w:t>
      </w:r>
      <w:r w:rsidR="00E0540C">
        <w:rPr>
          <w:b/>
        </w:rPr>
        <w:t>esults can be found on</w:t>
      </w:r>
      <w:r>
        <w:rPr>
          <w:b/>
        </w:rPr>
        <w:t xml:space="preserve">:  </w:t>
      </w:r>
      <w:r w:rsidR="00E0540C" w:rsidRPr="00E0540C">
        <w:rPr>
          <w:rFonts w:cs="Arial"/>
          <w:b/>
          <w:color w:val="000000"/>
        </w:rPr>
        <w:t>The School Performance Tables</w:t>
      </w:r>
      <w:r w:rsidR="00E0540C">
        <w:rPr>
          <w:rFonts w:cs="Arial"/>
          <w:b/>
          <w:color w:val="000000"/>
        </w:rPr>
        <w:t xml:space="preserve"> website which is available at</w:t>
      </w:r>
      <w:r w:rsidR="00E0540C" w:rsidRPr="00E0540C">
        <w:rPr>
          <w:rFonts w:cs="Arial"/>
          <w:b/>
          <w:color w:val="000000"/>
        </w:rPr>
        <w:t xml:space="preserve">: </w:t>
      </w:r>
      <w:r w:rsidR="0096639A">
        <w:rPr>
          <w:rFonts w:cs="Arial"/>
          <w:b/>
          <w:color w:val="0000FF"/>
        </w:rPr>
        <w:t>www.gov.uk/school-performance-tables</w:t>
      </w:r>
    </w:p>
    <w:sectPr w:rsidR="00F141C1" w:rsidRPr="00E0540C" w:rsidSect="001E0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BEF"/>
    <w:multiLevelType w:val="hybridMultilevel"/>
    <w:tmpl w:val="9C54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47EC"/>
    <w:multiLevelType w:val="hybridMultilevel"/>
    <w:tmpl w:val="E07EB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48DC"/>
    <w:multiLevelType w:val="hybridMultilevel"/>
    <w:tmpl w:val="A856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42"/>
    <w:rsid w:val="000C1E1D"/>
    <w:rsid w:val="000D308D"/>
    <w:rsid w:val="001073AE"/>
    <w:rsid w:val="0011145B"/>
    <w:rsid w:val="001507C4"/>
    <w:rsid w:val="001C5337"/>
    <w:rsid w:val="001E0A42"/>
    <w:rsid w:val="0025692F"/>
    <w:rsid w:val="002B4C78"/>
    <w:rsid w:val="00317A26"/>
    <w:rsid w:val="003C5224"/>
    <w:rsid w:val="003E0FA8"/>
    <w:rsid w:val="004638DD"/>
    <w:rsid w:val="0047147E"/>
    <w:rsid w:val="00485DBA"/>
    <w:rsid w:val="00487C59"/>
    <w:rsid w:val="004E6A7D"/>
    <w:rsid w:val="005107B4"/>
    <w:rsid w:val="005464D5"/>
    <w:rsid w:val="005A449F"/>
    <w:rsid w:val="0060189E"/>
    <w:rsid w:val="006832FB"/>
    <w:rsid w:val="00730421"/>
    <w:rsid w:val="00746C52"/>
    <w:rsid w:val="007748DC"/>
    <w:rsid w:val="007A0179"/>
    <w:rsid w:val="007F0570"/>
    <w:rsid w:val="008056B2"/>
    <w:rsid w:val="00863059"/>
    <w:rsid w:val="00864721"/>
    <w:rsid w:val="0096639A"/>
    <w:rsid w:val="00973CB2"/>
    <w:rsid w:val="009E66D9"/>
    <w:rsid w:val="00A47A52"/>
    <w:rsid w:val="00A527C3"/>
    <w:rsid w:val="00A547FF"/>
    <w:rsid w:val="00A768B4"/>
    <w:rsid w:val="00B02DEC"/>
    <w:rsid w:val="00B1643C"/>
    <w:rsid w:val="00B83274"/>
    <w:rsid w:val="00BA63DC"/>
    <w:rsid w:val="00BB4272"/>
    <w:rsid w:val="00C22D92"/>
    <w:rsid w:val="00D21D65"/>
    <w:rsid w:val="00D80C13"/>
    <w:rsid w:val="00D91504"/>
    <w:rsid w:val="00DA59D0"/>
    <w:rsid w:val="00DB5722"/>
    <w:rsid w:val="00E0540C"/>
    <w:rsid w:val="00EF74E1"/>
    <w:rsid w:val="00F141C1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3FE631C-B499-4147-8CAC-264C444F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9E"/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A42"/>
    <w:pPr>
      <w:spacing w:after="0" w:line="240" w:lineRule="auto"/>
    </w:pPr>
  </w:style>
  <w:style w:type="table" w:styleId="TableGrid">
    <w:name w:val="Table Grid"/>
    <w:basedOn w:val="TableNormal"/>
    <w:uiPriority w:val="59"/>
    <w:rsid w:val="001E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6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Rebecca Renshaw</cp:lastModifiedBy>
  <cp:revision>2</cp:revision>
  <dcterms:created xsi:type="dcterms:W3CDTF">2019-12-18T12:48:00Z</dcterms:created>
  <dcterms:modified xsi:type="dcterms:W3CDTF">2019-12-18T12:48:00Z</dcterms:modified>
</cp:coreProperties>
</file>