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756C" w14:textId="2CC03A08" w:rsidR="007E4AB3" w:rsidRPr="004967FE" w:rsidRDefault="00771194" w:rsidP="0077119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67FE">
        <w:rPr>
          <w:rFonts w:ascii="Arial" w:hAnsi="Arial" w:cs="Arial"/>
          <w:b/>
          <w:sz w:val="28"/>
          <w:szCs w:val="28"/>
          <w:u w:val="single"/>
        </w:rPr>
        <w:t xml:space="preserve">Adapted </w:t>
      </w:r>
      <w:r w:rsidR="006E1D1B" w:rsidRPr="004967FE">
        <w:rPr>
          <w:rFonts w:ascii="Arial" w:hAnsi="Arial" w:cs="Arial"/>
          <w:b/>
          <w:sz w:val="28"/>
          <w:szCs w:val="28"/>
          <w:u w:val="single"/>
        </w:rPr>
        <w:t xml:space="preserve">Provision - </w:t>
      </w:r>
      <w:r w:rsidR="007B51A8">
        <w:rPr>
          <w:rFonts w:ascii="Arial" w:hAnsi="Arial" w:cs="Arial"/>
          <w:b/>
          <w:sz w:val="28"/>
          <w:szCs w:val="28"/>
          <w:u w:val="single"/>
        </w:rPr>
        <w:t>Music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90"/>
        <w:gridCol w:w="3791"/>
        <w:gridCol w:w="3791"/>
        <w:gridCol w:w="3791"/>
      </w:tblGrid>
      <w:tr w:rsidR="007E4AB3" w:rsidRPr="004967FE" w14:paraId="00335A3E" w14:textId="77777777" w:rsidTr="007E4AB3">
        <w:trPr>
          <w:trHeight w:val="630"/>
        </w:trPr>
        <w:tc>
          <w:tcPr>
            <w:tcW w:w="7581" w:type="dxa"/>
            <w:gridSpan w:val="2"/>
            <w:hideMark/>
          </w:tcPr>
          <w:p w14:paraId="524AA725" w14:textId="77777777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b/>
                <w:sz w:val="24"/>
                <w:szCs w:val="24"/>
                <w:u w:val="single"/>
              </w:rPr>
              <w:t>Cognition and Learning</w:t>
            </w:r>
          </w:p>
        </w:tc>
        <w:tc>
          <w:tcPr>
            <w:tcW w:w="7582" w:type="dxa"/>
            <w:gridSpan w:val="2"/>
            <w:hideMark/>
          </w:tcPr>
          <w:p w14:paraId="14FB1A79" w14:textId="6758644B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b/>
                <w:sz w:val="24"/>
                <w:szCs w:val="24"/>
                <w:u w:val="single"/>
              </w:rPr>
              <w:t>Communication and Interaction</w:t>
            </w:r>
          </w:p>
        </w:tc>
      </w:tr>
      <w:tr w:rsidR="007E4AB3" w:rsidRPr="004967FE" w14:paraId="22D27F2A" w14:textId="77777777" w:rsidTr="007E4AB3">
        <w:trPr>
          <w:trHeight w:val="530"/>
        </w:trPr>
        <w:tc>
          <w:tcPr>
            <w:tcW w:w="3790" w:type="dxa"/>
            <w:hideMark/>
          </w:tcPr>
          <w:p w14:paraId="4D19BE89" w14:textId="0A6B5476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 xml:space="preserve">Challenges </w:t>
            </w:r>
          </w:p>
        </w:tc>
        <w:tc>
          <w:tcPr>
            <w:tcW w:w="3791" w:type="dxa"/>
            <w:hideMark/>
          </w:tcPr>
          <w:p w14:paraId="6FAF6895" w14:textId="17BA34C4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Provision</w:t>
            </w:r>
          </w:p>
        </w:tc>
        <w:tc>
          <w:tcPr>
            <w:tcW w:w="3791" w:type="dxa"/>
            <w:hideMark/>
          </w:tcPr>
          <w:p w14:paraId="374C0A0D" w14:textId="34CEED5F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7B2A5A2E" w14:textId="4768865B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4"/>
                <w:szCs w:val="24"/>
                <w:u w:val="single"/>
              </w:rPr>
              <w:t>Provision</w:t>
            </w:r>
          </w:p>
        </w:tc>
      </w:tr>
      <w:tr w:rsidR="007E4AB3" w:rsidRPr="004967FE" w14:paraId="19A67EED" w14:textId="77777777" w:rsidTr="008E38AD">
        <w:trPr>
          <w:trHeight w:val="867"/>
        </w:trPr>
        <w:tc>
          <w:tcPr>
            <w:tcW w:w="3790" w:type="dxa"/>
          </w:tcPr>
          <w:p w14:paraId="5EFF92E3" w14:textId="27DFF30F" w:rsidR="004C7FD4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Needs more time to process information</w:t>
            </w:r>
          </w:p>
          <w:p w14:paraId="6270D0FD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BDF244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285169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32CEB4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4F6B55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98D3ED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82E3C5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478CDB" w14:textId="33FAEA8A" w:rsidR="004C7FD4" w:rsidRDefault="007B51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Working &amp; Long term</w:t>
            </w:r>
            <w:r w:rsidRPr="007B51A8">
              <w:rPr>
                <w:rFonts w:ascii="Arial" w:hAnsi="Arial" w:cs="Arial"/>
                <w:sz w:val="20"/>
                <w:szCs w:val="20"/>
              </w:rPr>
              <w:t xml:space="preserve"> memory </w:t>
            </w:r>
          </w:p>
          <w:p w14:paraId="7BF5292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3C9EB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79E072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752E6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C20075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5CB7DE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55CB63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CF3047" w14:textId="194BC1E9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Remembering next steps</w:t>
            </w:r>
          </w:p>
          <w:p w14:paraId="1D96D251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9FFBC4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92567D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492448" w14:textId="510E5AA0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Difficulty with applying taught skills</w:t>
            </w:r>
          </w:p>
          <w:p w14:paraId="5BEF50D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969683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CB2F2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137CD4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5B7205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68283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F789CF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FFB7AC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67C30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540D8D" w14:textId="23813419" w:rsidR="007B51A8" w:rsidRPr="004967FE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Understanding tasks</w:t>
            </w:r>
          </w:p>
          <w:p w14:paraId="71F3A209" w14:textId="2B8102CF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0E161F" w14:textId="77777777" w:rsidR="00AF4442" w:rsidRPr="004967FE" w:rsidRDefault="00AF44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5B8F0D" w14:textId="551101FE" w:rsidR="007E4AB3" w:rsidRPr="004967FE" w:rsidRDefault="007E4AB3" w:rsidP="008E38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1" w:type="dxa"/>
          </w:tcPr>
          <w:p w14:paraId="154AA405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lastRenderedPageBreak/>
              <w:t xml:space="preserve">Pre-teaching </w:t>
            </w:r>
          </w:p>
          <w:p w14:paraId="1D231544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Recap with an adult before working independently </w:t>
            </w:r>
          </w:p>
          <w:p w14:paraId="4B00FF1B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Use of symbols and colour codes before more formal music symbols </w:t>
            </w:r>
          </w:p>
          <w:p w14:paraId="53F8D27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Graphic scores </w:t>
            </w:r>
          </w:p>
          <w:p w14:paraId="144AD159" w14:textId="6DBCB571" w:rsidR="008E38AD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Think – pair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7B51A8">
              <w:rPr>
                <w:rFonts w:ascii="Arial" w:hAnsi="Arial" w:cs="Arial"/>
                <w:sz w:val="20"/>
                <w:szCs w:val="20"/>
              </w:rPr>
              <w:t xml:space="preserve"> share</w:t>
            </w:r>
          </w:p>
          <w:p w14:paraId="6B91E6E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4D4FDAD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Retrieval in each lesson</w:t>
            </w:r>
          </w:p>
          <w:p w14:paraId="19322CE1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Key facts to refer back to </w:t>
            </w:r>
          </w:p>
          <w:p w14:paraId="08AE3862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Show how the lessons fit together and develop an area of work in music </w:t>
            </w:r>
          </w:p>
          <w:p w14:paraId="3FD63D68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Build in lots of repetition across year groups and the curriculum </w:t>
            </w:r>
          </w:p>
          <w:p w14:paraId="6FC4A29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Teaching songs by rote</w:t>
            </w:r>
          </w:p>
          <w:p w14:paraId="1CBE5E01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0B7C48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Tick lists, now and next board </w:t>
            </w:r>
          </w:p>
          <w:p w14:paraId="40CDA186" w14:textId="64FBBBAC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Breaking down of tasks to smaller steps Modelling</w:t>
            </w:r>
          </w:p>
          <w:p w14:paraId="2ACCB2B4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FD5B172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Pre-teaching concepts </w:t>
            </w:r>
          </w:p>
          <w:p w14:paraId="231CD261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Discussion about what they have learnt before </w:t>
            </w:r>
          </w:p>
          <w:p w14:paraId="09EFBA7F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Checklist on what skills to apply Coaching from other children </w:t>
            </w:r>
          </w:p>
          <w:p w14:paraId="3977230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Practical resources </w:t>
            </w:r>
          </w:p>
          <w:p w14:paraId="549ED10B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lastRenderedPageBreak/>
              <w:t>Adapt resources to focus on a specific skill (avoid cognitive overload)</w:t>
            </w:r>
          </w:p>
          <w:p w14:paraId="357B28BA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FF0E852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Worked examples </w:t>
            </w:r>
          </w:p>
          <w:p w14:paraId="0BE8AC20" w14:textId="77777777" w:rsidR="007B51A8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Targeted questioning </w:t>
            </w:r>
          </w:p>
          <w:p w14:paraId="0C8B8C64" w14:textId="080D93B8" w:rsidR="007B51A8" w:rsidRPr="004967FE" w:rsidRDefault="007B51A8" w:rsidP="00160736">
            <w:pPr>
              <w:tabs>
                <w:tab w:val="left" w:pos="6120"/>
              </w:tabs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Step by step instructions with visual support</w:t>
            </w:r>
          </w:p>
        </w:tc>
        <w:tc>
          <w:tcPr>
            <w:tcW w:w="3791" w:type="dxa"/>
          </w:tcPr>
          <w:p w14:paraId="30416DC6" w14:textId="77777777" w:rsidR="00160736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lastRenderedPageBreak/>
              <w:t>Unable to interact in group/ paired work</w:t>
            </w:r>
          </w:p>
          <w:p w14:paraId="495289DB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FA77D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02D29C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C52E3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A2DD20" w14:textId="77777777" w:rsidR="007B51A8" w:rsidRDefault="007B51A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958150" w14:textId="5FE3688A" w:rsidR="007B51A8" w:rsidRPr="004967FE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Dominates conversation</w:t>
            </w:r>
          </w:p>
        </w:tc>
        <w:tc>
          <w:tcPr>
            <w:tcW w:w="3791" w:type="dxa"/>
          </w:tcPr>
          <w:p w14:paraId="46F6DDD6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Visual prompts </w:t>
            </w:r>
          </w:p>
          <w:p w14:paraId="01E2C357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Oracy discussion guidelines </w:t>
            </w:r>
          </w:p>
          <w:p w14:paraId="00568A16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Sentence st</w:t>
            </w:r>
            <w:r>
              <w:rPr>
                <w:rFonts w:ascii="Arial" w:hAnsi="Arial" w:cs="Arial"/>
                <w:sz w:val="20"/>
                <w:szCs w:val="20"/>
              </w:rPr>
              <w:t>ems</w:t>
            </w:r>
            <w:r w:rsidRPr="007B51A8">
              <w:rPr>
                <w:rFonts w:ascii="Arial" w:hAnsi="Arial" w:cs="Arial"/>
                <w:sz w:val="20"/>
                <w:szCs w:val="20"/>
              </w:rPr>
              <w:t xml:space="preserve">/prompts </w:t>
            </w:r>
          </w:p>
          <w:p w14:paraId="6A557007" w14:textId="77777777" w:rsidR="008E38AD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Clear routines for moving from group work to whole class</w:t>
            </w:r>
          </w:p>
          <w:p w14:paraId="244356F5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9428BC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Modelling interaction </w:t>
            </w:r>
          </w:p>
          <w:p w14:paraId="0DC96316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Oracy discussion guidelines </w:t>
            </w:r>
          </w:p>
          <w:p w14:paraId="2C0FC183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Social story – conversations </w:t>
            </w:r>
          </w:p>
          <w:p w14:paraId="628EC19D" w14:textId="59D80B7A" w:rsidR="007B51A8" w:rsidRPr="004967FE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 xml:space="preserve">Talk </w:t>
            </w:r>
            <w:r>
              <w:rPr>
                <w:rFonts w:ascii="Arial" w:hAnsi="Arial" w:cs="Arial"/>
                <w:sz w:val="20"/>
                <w:szCs w:val="20"/>
              </w:rPr>
              <w:t>object</w:t>
            </w:r>
            <w:r w:rsidRPr="007B51A8">
              <w:rPr>
                <w:rFonts w:ascii="Arial" w:hAnsi="Arial" w:cs="Arial"/>
                <w:sz w:val="20"/>
                <w:szCs w:val="20"/>
              </w:rPr>
              <w:t xml:space="preserve"> to encourage turn taking</w:t>
            </w:r>
          </w:p>
        </w:tc>
      </w:tr>
      <w:tr w:rsidR="007E4AB3" w:rsidRPr="004967FE" w14:paraId="569113D0" w14:textId="77777777" w:rsidTr="007E4AB3">
        <w:trPr>
          <w:trHeight w:val="630"/>
        </w:trPr>
        <w:tc>
          <w:tcPr>
            <w:tcW w:w="7581" w:type="dxa"/>
            <w:gridSpan w:val="2"/>
            <w:hideMark/>
          </w:tcPr>
          <w:p w14:paraId="23600A3D" w14:textId="2B5EFCF5" w:rsidR="007E4AB3" w:rsidRPr="004967FE" w:rsidRDefault="00521C31" w:rsidP="007E4AB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b/>
                <w:sz w:val="20"/>
                <w:szCs w:val="20"/>
                <w:u w:val="single"/>
              </w:rPr>
              <w:t>Sensory and Physical</w:t>
            </w:r>
          </w:p>
        </w:tc>
        <w:tc>
          <w:tcPr>
            <w:tcW w:w="7582" w:type="dxa"/>
            <w:gridSpan w:val="2"/>
            <w:hideMark/>
          </w:tcPr>
          <w:p w14:paraId="36758C38" w14:textId="77777777" w:rsidR="007E4AB3" w:rsidRPr="004967FE" w:rsidRDefault="007E4AB3" w:rsidP="007E4AB3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b/>
                <w:sz w:val="20"/>
                <w:szCs w:val="20"/>
                <w:u w:val="single"/>
              </w:rPr>
              <w:t>Social Emotional and Mental Health</w:t>
            </w:r>
          </w:p>
        </w:tc>
      </w:tr>
      <w:tr w:rsidR="007E4AB3" w:rsidRPr="004967FE" w14:paraId="41E97F78" w14:textId="77777777" w:rsidTr="007E4AB3">
        <w:trPr>
          <w:trHeight w:val="576"/>
        </w:trPr>
        <w:tc>
          <w:tcPr>
            <w:tcW w:w="3790" w:type="dxa"/>
            <w:hideMark/>
          </w:tcPr>
          <w:p w14:paraId="16B1F9BE" w14:textId="603FCB69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44C6A612" w14:textId="71A11777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 xml:space="preserve">Provision </w:t>
            </w:r>
          </w:p>
        </w:tc>
        <w:tc>
          <w:tcPr>
            <w:tcW w:w="3791" w:type="dxa"/>
            <w:hideMark/>
          </w:tcPr>
          <w:p w14:paraId="13DDD549" w14:textId="7ECAAAD5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>Challenges</w:t>
            </w:r>
          </w:p>
        </w:tc>
        <w:tc>
          <w:tcPr>
            <w:tcW w:w="3791" w:type="dxa"/>
            <w:hideMark/>
          </w:tcPr>
          <w:p w14:paraId="404C15B4" w14:textId="7BA2B6E6" w:rsidR="007E4AB3" w:rsidRPr="004967FE" w:rsidRDefault="00771194" w:rsidP="00982D8D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</w:pPr>
            <w:r w:rsidRPr="004967FE">
              <w:rPr>
                <w:rFonts w:ascii="Arial" w:hAnsi="Arial" w:cs="Arial"/>
                <w:color w:val="00B050"/>
                <w:sz w:val="20"/>
                <w:szCs w:val="20"/>
                <w:u w:val="single"/>
              </w:rPr>
              <w:t xml:space="preserve">Provision </w:t>
            </w:r>
          </w:p>
        </w:tc>
      </w:tr>
      <w:tr w:rsidR="007E4AB3" w:rsidRPr="004967FE" w14:paraId="5F5D2D42" w14:textId="77777777" w:rsidTr="007E4AB3">
        <w:trPr>
          <w:trHeight w:val="1275"/>
        </w:trPr>
        <w:tc>
          <w:tcPr>
            <w:tcW w:w="3790" w:type="dxa"/>
          </w:tcPr>
          <w:p w14:paraId="36D06C20" w14:textId="61B37C13" w:rsidR="00A0650B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Visual or Hearing Impairment.</w:t>
            </w:r>
          </w:p>
          <w:p w14:paraId="01E2972C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E215D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E2D756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BD409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B23648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82BCEB" w14:textId="77777777" w:rsidR="007E4AB3" w:rsidRPr="004967FE" w:rsidRDefault="007E4A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FD45D" w14:textId="4681DA1A" w:rsidR="008E38AD" w:rsidRDefault="007B51A8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Difficulty with manipulation and using resources successfully</w:t>
            </w:r>
          </w:p>
          <w:p w14:paraId="43C61C47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DD8BD" w14:textId="77777777" w:rsidR="008E38AD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64F80" w14:textId="7C35A68B" w:rsidR="008E38AD" w:rsidRPr="004967FE" w:rsidRDefault="008E38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1" w:type="dxa"/>
          </w:tcPr>
          <w:p w14:paraId="214FEDEC" w14:textId="7140CA20" w:rsidR="00E32A7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8E38AD">
              <w:rPr>
                <w:rFonts w:ascii="Arial" w:hAnsi="Arial" w:cs="Arial"/>
                <w:sz w:val="20"/>
                <w:szCs w:val="20"/>
              </w:rPr>
              <w:t>Consult with the relevant sensory support teams.</w:t>
            </w:r>
          </w:p>
          <w:p w14:paraId="5EA6FA50" w14:textId="5D971819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Seating plan</w:t>
            </w:r>
          </w:p>
          <w:p w14:paraId="4043BBFD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Instruments with vibrations as well as sound</w:t>
            </w:r>
          </w:p>
          <w:p w14:paraId="7EB85937" w14:textId="08845545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1:1 TA for visual communication</w:t>
            </w:r>
          </w:p>
          <w:p w14:paraId="1F03FAAA" w14:textId="77777777" w:rsidR="008E38AD" w:rsidRDefault="008E38AD" w:rsidP="008E38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12E4F4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Different instruments with different levels of motor skills needed</w:t>
            </w:r>
          </w:p>
          <w:p w14:paraId="21BB465F" w14:textId="77777777" w:rsidR="007B51A8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Modelling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74A9F5" w14:textId="2F2E63E6" w:rsidR="008E38AD" w:rsidRPr="004967FE" w:rsidRDefault="007B51A8" w:rsidP="008E38AD">
            <w:pPr>
              <w:rPr>
                <w:rFonts w:ascii="Arial" w:hAnsi="Arial" w:cs="Arial"/>
                <w:sz w:val="20"/>
                <w:szCs w:val="20"/>
              </w:rPr>
            </w:pPr>
            <w:r w:rsidRPr="007B51A8">
              <w:rPr>
                <w:rFonts w:ascii="Arial" w:hAnsi="Arial" w:cs="Arial"/>
                <w:sz w:val="20"/>
                <w:szCs w:val="20"/>
              </w:rPr>
              <w:t>Scaffolds</w:t>
            </w:r>
          </w:p>
        </w:tc>
        <w:tc>
          <w:tcPr>
            <w:tcW w:w="3791" w:type="dxa"/>
          </w:tcPr>
          <w:p w14:paraId="04DA0ADF" w14:textId="77777777" w:rsidR="002E1E8E" w:rsidRDefault="00A13CE6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Difficulties with listening, attention, focus</w:t>
            </w:r>
          </w:p>
          <w:p w14:paraId="122A6A1C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FDAB5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0305F7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97EE7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2C4F5C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63A472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198A7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8A3365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E7966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Struggles to start an activity</w:t>
            </w:r>
          </w:p>
          <w:p w14:paraId="35D640B6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1CB69D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943FCE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65924A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5C685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Difficulty coping with emotions e.g. aggressive/ withdrawn if frustrated when not understanding a task</w:t>
            </w:r>
          </w:p>
          <w:p w14:paraId="35D7DF9B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695CEC" w14:textId="77777777" w:rsidR="00A13CE6" w:rsidRDefault="00A13CE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A8E848" w14:textId="4EEE84C5" w:rsidR="00A13CE6" w:rsidRPr="004967FE" w:rsidRDefault="00A13CE6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Struggles to share resources</w:t>
            </w:r>
          </w:p>
        </w:tc>
        <w:tc>
          <w:tcPr>
            <w:tcW w:w="3791" w:type="dxa"/>
          </w:tcPr>
          <w:p w14:paraId="45E18D4B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Learning breaks </w:t>
            </w:r>
          </w:p>
          <w:p w14:paraId="1BBBD58E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Timers </w:t>
            </w:r>
          </w:p>
          <w:p w14:paraId="6283BF88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Now/next </w:t>
            </w:r>
          </w:p>
          <w:p w14:paraId="58B922EF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Seating plan/groups </w:t>
            </w:r>
          </w:p>
          <w:p w14:paraId="6E59F354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Lesson broken down in to short activities </w:t>
            </w:r>
          </w:p>
          <w:p w14:paraId="7CC31143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Moving for different tasks e.g. standing to sing </w:t>
            </w:r>
          </w:p>
          <w:p w14:paraId="5CF15B1B" w14:textId="77777777" w:rsidR="002E1E8E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Give specific feedback</w:t>
            </w:r>
          </w:p>
          <w:p w14:paraId="0297233A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392A9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Avoid cognitive overload – focus on one thing at a time </w:t>
            </w:r>
          </w:p>
          <w:p w14:paraId="4B805D9C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Use of growth mindset so that pupils aren’t scared of making mistakes</w:t>
            </w:r>
          </w:p>
          <w:p w14:paraId="7185EB63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152E13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Help card </w:t>
            </w:r>
          </w:p>
          <w:p w14:paraId="55339A74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Zones of regulation </w:t>
            </w:r>
          </w:p>
          <w:p w14:paraId="58A3EB25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Brain breaks </w:t>
            </w:r>
          </w:p>
          <w:p w14:paraId="29B839D9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Modelled feedback</w:t>
            </w:r>
          </w:p>
          <w:p w14:paraId="7FBD1142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B0680B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Modelling </w:t>
            </w:r>
          </w:p>
          <w:p w14:paraId="7F3EF4D2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Sat with a good role model </w:t>
            </w:r>
          </w:p>
          <w:p w14:paraId="020DA682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lastRenderedPageBreak/>
              <w:t xml:space="preserve">Social story on sharing </w:t>
            </w:r>
          </w:p>
          <w:p w14:paraId="46C6B901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Timers </w:t>
            </w:r>
          </w:p>
          <w:p w14:paraId="2D8F105F" w14:textId="77777777" w:rsidR="00A13CE6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 xml:space="preserve">Seating plan </w:t>
            </w:r>
          </w:p>
          <w:p w14:paraId="41E3E88C" w14:textId="50B43CD8" w:rsidR="00A13CE6" w:rsidRPr="004967FE" w:rsidRDefault="00A13CE6" w:rsidP="005914DC">
            <w:pPr>
              <w:rPr>
                <w:rFonts w:ascii="Arial" w:hAnsi="Arial" w:cs="Arial"/>
                <w:sz w:val="20"/>
                <w:szCs w:val="20"/>
              </w:rPr>
            </w:pPr>
            <w:r w:rsidRPr="00A13CE6">
              <w:rPr>
                <w:rFonts w:ascii="Arial" w:hAnsi="Arial" w:cs="Arial"/>
                <w:sz w:val="20"/>
                <w:szCs w:val="20"/>
              </w:rPr>
              <w:t>Having adequate space to play instruments</w:t>
            </w:r>
          </w:p>
        </w:tc>
      </w:tr>
    </w:tbl>
    <w:p w14:paraId="149E141F" w14:textId="77777777" w:rsidR="007E4AB3" w:rsidRPr="004967FE" w:rsidRDefault="007E4AB3" w:rsidP="007E4AB3">
      <w:pPr>
        <w:rPr>
          <w:rFonts w:ascii="Arial" w:hAnsi="Arial" w:cs="Arial"/>
          <w:sz w:val="20"/>
          <w:szCs w:val="20"/>
        </w:rPr>
      </w:pPr>
    </w:p>
    <w:sectPr w:rsidR="007E4AB3" w:rsidRPr="004967FE" w:rsidSect="002F47C3">
      <w:head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BA52" w14:textId="77777777" w:rsidR="00CA4087" w:rsidRDefault="00CA4087" w:rsidP="007948EB">
      <w:pPr>
        <w:spacing w:after="0" w:line="240" w:lineRule="auto"/>
      </w:pPr>
      <w:r>
        <w:separator/>
      </w:r>
    </w:p>
  </w:endnote>
  <w:endnote w:type="continuationSeparator" w:id="0">
    <w:p w14:paraId="73A652B6" w14:textId="77777777" w:rsidR="00CA4087" w:rsidRDefault="00CA4087" w:rsidP="00794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C0694" w14:textId="77777777" w:rsidR="00CA4087" w:rsidRDefault="00CA4087" w:rsidP="007948EB">
      <w:pPr>
        <w:spacing w:after="0" w:line="240" w:lineRule="auto"/>
      </w:pPr>
      <w:r>
        <w:separator/>
      </w:r>
    </w:p>
  </w:footnote>
  <w:footnote w:type="continuationSeparator" w:id="0">
    <w:p w14:paraId="1A1564C7" w14:textId="77777777" w:rsidR="00CA4087" w:rsidRDefault="00CA4087" w:rsidP="00794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43E01" w14:textId="3F0D2CC9" w:rsidR="007948EB" w:rsidRDefault="00771194" w:rsidP="007948EB">
    <w:pPr>
      <w:pStyle w:val="Header"/>
      <w:jc w:val="both"/>
    </w:pPr>
    <w:r w:rsidRPr="006D56F8">
      <w:rPr>
        <w:noProof/>
        <w:lang w:eastAsia="en-GB"/>
      </w:rPr>
      <w:drawing>
        <wp:inline distT="0" distB="0" distL="0" distR="0" wp14:anchorId="2CE9C9D8" wp14:editId="2DB48297">
          <wp:extent cx="9738360" cy="1516380"/>
          <wp:effectExtent l="0" t="0" r="0" b="7620"/>
          <wp:docPr id="2" name="Picture 2" descr="C:\Users\Jane Parker\Documents\HEADS DOCS 23-24\school logo new strap line draf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 Parker\Documents\HEADS DOCS 23-24\school logo new strap line draf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8360" cy="151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202C1"/>
    <w:multiLevelType w:val="hybridMultilevel"/>
    <w:tmpl w:val="BB564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00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AB3"/>
    <w:rsid w:val="00021A75"/>
    <w:rsid w:val="000348D6"/>
    <w:rsid w:val="00053771"/>
    <w:rsid w:val="00055668"/>
    <w:rsid w:val="000805F1"/>
    <w:rsid w:val="00093B04"/>
    <w:rsid w:val="000A74C8"/>
    <w:rsid w:val="000C6258"/>
    <w:rsid w:val="000F40A5"/>
    <w:rsid w:val="00123BA4"/>
    <w:rsid w:val="00126BFE"/>
    <w:rsid w:val="00160736"/>
    <w:rsid w:val="00196743"/>
    <w:rsid w:val="001A57FA"/>
    <w:rsid w:val="001E61DA"/>
    <w:rsid w:val="001E61EB"/>
    <w:rsid w:val="001E6842"/>
    <w:rsid w:val="002009AE"/>
    <w:rsid w:val="00206995"/>
    <w:rsid w:val="00240B4F"/>
    <w:rsid w:val="002944E9"/>
    <w:rsid w:val="00297402"/>
    <w:rsid w:val="002B3592"/>
    <w:rsid w:val="002B365A"/>
    <w:rsid w:val="002D5E66"/>
    <w:rsid w:val="002D6777"/>
    <w:rsid w:val="002E1E8E"/>
    <w:rsid w:val="003209B3"/>
    <w:rsid w:val="003747D1"/>
    <w:rsid w:val="003A4B60"/>
    <w:rsid w:val="003B11A8"/>
    <w:rsid w:val="003B5749"/>
    <w:rsid w:val="003B7EA9"/>
    <w:rsid w:val="003F6278"/>
    <w:rsid w:val="00402403"/>
    <w:rsid w:val="004967FE"/>
    <w:rsid w:val="004A2401"/>
    <w:rsid w:val="004A31B2"/>
    <w:rsid w:val="004B7D7B"/>
    <w:rsid w:val="004C7FD4"/>
    <w:rsid w:val="00521C31"/>
    <w:rsid w:val="005231BC"/>
    <w:rsid w:val="005521DD"/>
    <w:rsid w:val="00561C0A"/>
    <w:rsid w:val="00561F31"/>
    <w:rsid w:val="00564CBB"/>
    <w:rsid w:val="005914DC"/>
    <w:rsid w:val="005D6474"/>
    <w:rsid w:val="0062238E"/>
    <w:rsid w:val="00641BC9"/>
    <w:rsid w:val="006460FA"/>
    <w:rsid w:val="00652C7D"/>
    <w:rsid w:val="006E1D1B"/>
    <w:rsid w:val="007659FC"/>
    <w:rsid w:val="00771194"/>
    <w:rsid w:val="007948EB"/>
    <w:rsid w:val="007B3975"/>
    <w:rsid w:val="007B51A8"/>
    <w:rsid w:val="007C336F"/>
    <w:rsid w:val="007E4AB3"/>
    <w:rsid w:val="008964C9"/>
    <w:rsid w:val="008E38AD"/>
    <w:rsid w:val="00982D8D"/>
    <w:rsid w:val="00987FEE"/>
    <w:rsid w:val="009A733F"/>
    <w:rsid w:val="009B6723"/>
    <w:rsid w:val="009D2E4A"/>
    <w:rsid w:val="009D3424"/>
    <w:rsid w:val="00A0650B"/>
    <w:rsid w:val="00A13CE6"/>
    <w:rsid w:val="00A21588"/>
    <w:rsid w:val="00A56F64"/>
    <w:rsid w:val="00AA563D"/>
    <w:rsid w:val="00AB4A68"/>
    <w:rsid w:val="00AC53A3"/>
    <w:rsid w:val="00AF4442"/>
    <w:rsid w:val="00AF719B"/>
    <w:rsid w:val="00B25B4F"/>
    <w:rsid w:val="00B33C29"/>
    <w:rsid w:val="00B8703B"/>
    <w:rsid w:val="00B96DD7"/>
    <w:rsid w:val="00BF2D6B"/>
    <w:rsid w:val="00C07F8F"/>
    <w:rsid w:val="00C10E68"/>
    <w:rsid w:val="00C40BD2"/>
    <w:rsid w:val="00C53AFB"/>
    <w:rsid w:val="00C75EA2"/>
    <w:rsid w:val="00CA4087"/>
    <w:rsid w:val="00D34393"/>
    <w:rsid w:val="00D44E16"/>
    <w:rsid w:val="00D54EC8"/>
    <w:rsid w:val="00D7384F"/>
    <w:rsid w:val="00DA7890"/>
    <w:rsid w:val="00DB0456"/>
    <w:rsid w:val="00DD0C42"/>
    <w:rsid w:val="00DE1277"/>
    <w:rsid w:val="00E32A7D"/>
    <w:rsid w:val="00EB4430"/>
    <w:rsid w:val="00EF1DD5"/>
    <w:rsid w:val="00F55A04"/>
    <w:rsid w:val="00F9283B"/>
    <w:rsid w:val="00FC0FFF"/>
    <w:rsid w:val="00FC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3FA23"/>
  <w15:chartTrackingRefBased/>
  <w15:docId w15:val="{4C233E27-6A61-499F-BE0E-0BE3A16C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8EB"/>
  </w:style>
  <w:style w:type="paragraph" w:styleId="Footer">
    <w:name w:val="footer"/>
    <w:basedOn w:val="Normal"/>
    <w:link w:val="FooterChar"/>
    <w:uiPriority w:val="99"/>
    <w:unhideWhenUsed/>
    <w:rsid w:val="007948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8EB"/>
  </w:style>
  <w:style w:type="paragraph" w:styleId="ListParagraph">
    <w:name w:val="List Paragraph"/>
    <w:basedOn w:val="Normal"/>
    <w:uiPriority w:val="34"/>
    <w:qFormat/>
    <w:rsid w:val="008E3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0" ma:contentTypeDescription="Create a new document." ma:contentTypeScope="" ma:versionID="c53283dd58c8bd2dc7c82fb06d8bfb02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3699f25f037064a41e04442f96d816dc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e3ea1d-c897-477d-bac2-f2ef0bd1a09a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E37A2-E48E-4787-A3F8-10C3FE8331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74D5C4-6B82-4FD5-B105-9C3D84999840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3.xml><?xml version="1.0" encoding="utf-8"?>
<ds:datastoreItem xmlns:ds="http://schemas.openxmlformats.org/officeDocument/2006/customXml" ds:itemID="{9C60C927-BBB8-4104-B0D7-6A2795DAB9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8A6BF4-10EF-433D-9DA0-155DDD9A7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Foderingham</dc:creator>
  <cp:keywords/>
  <dc:description/>
  <cp:lastModifiedBy>J Parker</cp:lastModifiedBy>
  <cp:revision>2</cp:revision>
  <dcterms:created xsi:type="dcterms:W3CDTF">2026-09-20T17:32:00Z</dcterms:created>
  <dcterms:modified xsi:type="dcterms:W3CDTF">2026-09-20T17:32:00Z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</Properties>
</file>